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625884" w14:textId="77777777" w:rsidR="00677F28" w:rsidRPr="00796595" w:rsidRDefault="00677F28" w:rsidP="00796595">
      <w:pPr>
        <w:pStyle w:val="Brezrazmikov"/>
        <w:jc w:val="both"/>
        <w:rPr>
          <w:rFonts w:ascii="Arial" w:hAnsi="Arial" w:cs="Arial"/>
        </w:rPr>
      </w:pPr>
    </w:p>
    <w:p w14:paraId="3AEA9346" w14:textId="674BD7C5" w:rsidR="00677F28" w:rsidRPr="00796595" w:rsidRDefault="00677F28" w:rsidP="00796595">
      <w:pPr>
        <w:pStyle w:val="Brezrazmikov"/>
        <w:jc w:val="both"/>
        <w:rPr>
          <w:rFonts w:ascii="Arial" w:hAnsi="Arial" w:cs="Arial"/>
        </w:rPr>
      </w:pPr>
      <w:r w:rsidRPr="00796595">
        <w:rPr>
          <w:rFonts w:ascii="Arial" w:hAnsi="Arial" w:cs="Arial"/>
        </w:rPr>
        <w:t xml:space="preserve">Na podlagi 21. in 29. člena Zakona o lokalni samoupravi (Uradni list RS, št. 94/07– uradno prečiščeno besedilo,76/08,79/09,51/10,40/12– ZUJF,11/14– popr.,14/15– ZUUJFO,11/18– ZSPDSLS-1, 30/18, 61/20– ZIUZEOP-A, 80/20 – ZIUOOPE in 62/24 – </w:t>
      </w:r>
      <w:proofErr w:type="spellStart"/>
      <w:r w:rsidRPr="00796595">
        <w:rPr>
          <w:rFonts w:ascii="Arial" w:hAnsi="Arial" w:cs="Arial"/>
        </w:rPr>
        <w:t>odl</w:t>
      </w:r>
      <w:proofErr w:type="spellEnd"/>
      <w:r w:rsidRPr="00796595">
        <w:rPr>
          <w:rFonts w:ascii="Arial" w:hAnsi="Arial" w:cs="Arial"/>
        </w:rPr>
        <w:t>. US), Zakona o nevladnih organizacijah (Uradni list, št. 21/18)</w:t>
      </w:r>
      <w:r w:rsidR="008A537E">
        <w:rPr>
          <w:rFonts w:ascii="Arial" w:hAnsi="Arial" w:cs="Arial"/>
        </w:rPr>
        <w:t>,</w:t>
      </w:r>
      <w:r w:rsidR="00754384">
        <w:rPr>
          <w:rFonts w:ascii="Arial" w:hAnsi="Arial" w:cs="Arial"/>
        </w:rPr>
        <w:t xml:space="preserve"> </w:t>
      </w:r>
      <w:r w:rsidRPr="00796595">
        <w:rPr>
          <w:rFonts w:ascii="Arial" w:hAnsi="Arial" w:cs="Arial"/>
        </w:rPr>
        <w:t xml:space="preserve">Zakona o prostovoljstvu (Uradni list RS, št.10/11, 16/11 – </w:t>
      </w:r>
      <w:proofErr w:type="spellStart"/>
      <w:r w:rsidRPr="00796595">
        <w:rPr>
          <w:rFonts w:ascii="Arial" w:hAnsi="Arial" w:cs="Arial"/>
        </w:rPr>
        <w:t>popr</w:t>
      </w:r>
      <w:proofErr w:type="spellEnd"/>
      <w:r w:rsidRPr="00796595">
        <w:rPr>
          <w:rFonts w:ascii="Arial" w:hAnsi="Arial" w:cs="Arial"/>
        </w:rPr>
        <w:t xml:space="preserve">. in 82/15), 219. člena Pravilnika o postopkih za izvrševanje proračuna Republike Slovenije (Uradni list RS, št. 50/07, 61/08, 99/09 –ZIPRS1011, 3/13, 81/16, 11/22, 96/22,105/22-ZZNŠPP,149/22 in 106/23), 16. člena Statuta Občine Dravograd (Uradni list RS, št. 8/20 – UPB 4 in 106/23), Odloka o proračunu Občine Dravograd za leto 2024 (Uradni list RS, št. 133/23, 53/24 in 81/24) Občina Dravograd razpisuje </w:t>
      </w:r>
    </w:p>
    <w:p w14:paraId="5420BDAB" w14:textId="77777777" w:rsidR="00677F28" w:rsidRDefault="00677F28" w:rsidP="00796595">
      <w:pPr>
        <w:pStyle w:val="Brezrazmikov"/>
        <w:jc w:val="center"/>
        <w:rPr>
          <w:rFonts w:ascii="Arial" w:hAnsi="Arial" w:cs="Arial"/>
          <w:b/>
          <w:bCs/>
        </w:rPr>
      </w:pPr>
    </w:p>
    <w:p w14:paraId="2B33A58C" w14:textId="77777777" w:rsidR="006A4281" w:rsidRDefault="006A4281" w:rsidP="00796595">
      <w:pPr>
        <w:pStyle w:val="Brezrazmikov"/>
        <w:jc w:val="center"/>
        <w:rPr>
          <w:rFonts w:ascii="Arial" w:hAnsi="Arial" w:cs="Arial"/>
          <w:b/>
          <w:bCs/>
        </w:rPr>
      </w:pPr>
    </w:p>
    <w:p w14:paraId="1FB23EF5" w14:textId="77777777" w:rsidR="006A4281" w:rsidRPr="00796595" w:rsidRDefault="006A4281" w:rsidP="00796595">
      <w:pPr>
        <w:pStyle w:val="Brezrazmikov"/>
        <w:jc w:val="center"/>
        <w:rPr>
          <w:rFonts w:ascii="Arial" w:hAnsi="Arial" w:cs="Arial"/>
          <w:b/>
          <w:bCs/>
        </w:rPr>
      </w:pPr>
    </w:p>
    <w:p w14:paraId="0887224B" w14:textId="77777777" w:rsidR="006A4281" w:rsidRDefault="00677F28" w:rsidP="00796595">
      <w:pPr>
        <w:spacing w:after="0" w:line="240" w:lineRule="auto"/>
        <w:jc w:val="center"/>
        <w:rPr>
          <w:rFonts w:ascii="Arial" w:hAnsi="Arial" w:cs="Arial"/>
          <w:b/>
          <w:bCs/>
        </w:rPr>
      </w:pPr>
      <w:bookmarkStart w:id="0" w:name="_Hlk179989880"/>
      <w:r w:rsidRPr="00796595">
        <w:rPr>
          <w:rFonts w:ascii="Arial" w:hAnsi="Arial" w:cs="Arial"/>
          <w:b/>
          <w:bCs/>
        </w:rPr>
        <w:t xml:space="preserve">JAVNI RAZPIS ZA SOFINANCIRANJE </w:t>
      </w:r>
      <w:r w:rsidR="006A4281">
        <w:rPr>
          <w:rFonts w:ascii="Arial" w:hAnsi="Arial" w:cs="Arial"/>
          <w:b/>
          <w:bCs/>
        </w:rPr>
        <w:t>DEJAVNOSTI</w:t>
      </w:r>
      <w:r w:rsidRPr="00796595">
        <w:rPr>
          <w:rFonts w:ascii="Arial" w:hAnsi="Arial" w:cs="Arial"/>
          <w:b/>
          <w:bCs/>
        </w:rPr>
        <w:t xml:space="preserve"> </w:t>
      </w:r>
    </w:p>
    <w:p w14:paraId="13B9E955" w14:textId="756A4287" w:rsidR="00677F28" w:rsidRPr="00796595" w:rsidRDefault="00677F28" w:rsidP="00796595">
      <w:pPr>
        <w:spacing w:after="0" w:line="240" w:lineRule="auto"/>
        <w:jc w:val="center"/>
        <w:rPr>
          <w:rFonts w:ascii="Arial" w:hAnsi="Arial" w:cs="Arial"/>
          <w:b/>
          <w:bCs/>
        </w:rPr>
      </w:pPr>
      <w:r w:rsidRPr="00796595">
        <w:rPr>
          <w:rFonts w:ascii="Arial" w:hAnsi="Arial" w:cs="Arial"/>
          <w:b/>
          <w:bCs/>
        </w:rPr>
        <w:t>PROSTOVOLJSTVA V LETU 2024</w:t>
      </w:r>
    </w:p>
    <w:bookmarkEnd w:id="0"/>
    <w:p w14:paraId="4D966582" w14:textId="77777777" w:rsidR="00677F28" w:rsidRDefault="00677F28" w:rsidP="00796595">
      <w:pPr>
        <w:spacing w:after="0" w:line="240" w:lineRule="auto"/>
        <w:jc w:val="both"/>
        <w:rPr>
          <w:rFonts w:ascii="Arial" w:hAnsi="Arial" w:cs="Arial"/>
        </w:rPr>
      </w:pPr>
    </w:p>
    <w:p w14:paraId="16DE2CD3" w14:textId="77777777" w:rsidR="006A4281" w:rsidRDefault="006A4281" w:rsidP="00796595">
      <w:pPr>
        <w:spacing w:after="0" w:line="240" w:lineRule="auto"/>
        <w:jc w:val="both"/>
        <w:rPr>
          <w:rFonts w:ascii="Arial" w:hAnsi="Arial" w:cs="Arial"/>
        </w:rPr>
      </w:pPr>
    </w:p>
    <w:p w14:paraId="3B280CDF" w14:textId="77777777" w:rsidR="006A4281" w:rsidRPr="00796595" w:rsidRDefault="006A4281" w:rsidP="00796595">
      <w:pPr>
        <w:spacing w:after="0" w:line="240" w:lineRule="auto"/>
        <w:jc w:val="both"/>
        <w:rPr>
          <w:rFonts w:ascii="Arial" w:hAnsi="Arial" w:cs="Arial"/>
        </w:rPr>
      </w:pPr>
    </w:p>
    <w:p w14:paraId="16DBD4E0" w14:textId="0A8260AE" w:rsidR="00677F28" w:rsidRPr="00796595" w:rsidRDefault="00677F28" w:rsidP="00796595">
      <w:pPr>
        <w:pStyle w:val="Odstavekseznama"/>
        <w:numPr>
          <w:ilvl w:val="0"/>
          <w:numId w:val="1"/>
        </w:numPr>
        <w:spacing w:after="0" w:line="240" w:lineRule="auto"/>
        <w:jc w:val="both"/>
        <w:rPr>
          <w:rFonts w:ascii="Arial" w:hAnsi="Arial" w:cs="Arial"/>
          <w:b/>
          <w:bCs/>
        </w:rPr>
      </w:pPr>
      <w:r w:rsidRPr="00796595">
        <w:rPr>
          <w:rFonts w:ascii="Arial" w:hAnsi="Arial" w:cs="Arial"/>
          <w:b/>
          <w:bCs/>
        </w:rPr>
        <w:t>NAZIV IN SEDEŽ ORGANA, KI RAZPISUJE SREDSTVA</w:t>
      </w:r>
    </w:p>
    <w:p w14:paraId="3F935F0F" w14:textId="77777777" w:rsidR="00677F28" w:rsidRDefault="00677F28" w:rsidP="00796595">
      <w:pPr>
        <w:spacing w:after="0" w:line="240" w:lineRule="auto"/>
        <w:ind w:left="360"/>
        <w:jc w:val="both"/>
        <w:rPr>
          <w:rFonts w:ascii="Arial" w:hAnsi="Arial" w:cs="Arial"/>
        </w:rPr>
      </w:pPr>
      <w:r w:rsidRPr="00796595">
        <w:rPr>
          <w:rFonts w:ascii="Arial" w:hAnsi="Arial" w:cs="Arial"/>
        </w:rPr>
        <w:t xml:space="preserve">Občina Dravograd, Trg 4. julija 7, 2370 Dravograd (v nadaljnjem besedilu: občina). </w:t>
      </w:r>
    </w:p>
    <w:p w14:paraId="0109EB15" w14:textId="77777777" w:rsidR="00796595" w:rsidRPr="00796595" w:rsidRDefault="00796595" w:rsidP="00796595">
      <w:pPr>
        <w:spacing w:after="0" w:line="240" w:lineRule="auto"/>
        <w:ind w:left="360"/>
        <w:jc w:val="both"/>
        <w:rPr>
          <w:rFonts w:ascii="Arial" w:hAnsi="Arial" w:cs="Arial"/>
        </w:rPr>
      </w:pPr>
    </w:p>
    <w:p w14:paraId="45DD97A9" w14:textId="610FF799" w:rsidR="00677F28" w:rsidRPr="00796595" w:rsidRDefault="00677F28" w:rsidP="00796595">
      <w:pPr>
        <w:pStyle w:val="Odstavekseznama"/>
        <w:numPr>
          <w:ilvl w:val="0"/>
          <w:numId w:val="1"/>
        </w:numPr>
        <w:spacing w:after="0" w:line="240" w:lineRule="auto"/>
        <w:jc w:val="both"/>
        <w:rPr>
          <w:rFonts w:ascii="Arial" w:hAnsi="Arial" w:cs="Arial"/>
          <w:b/>
          <w:bCs/>
        </w:rPr>
      </w:pPr>
      <w:r w:rsidRPr="00796595">
        <w:rPr>
          <w:rFonts w:ascii="Arial" w:hAnsi="Arial" w:cs="Arial"/>
          <w:b/>
          <w:bCs/>
        </w:rPr>
        <w:t xml:space="preserve">PREDMET JAVNEGA RAZPISA </w:t>
      </w:r>
    </w:p>
    <w:p w14:paraId="62B35088" w14:textId="7A74E22E" w:rsidR="00EF771A" w:rsidRPr="003A0458" w:rsidRDefault="00677F28" w:rsidP="006A4281">
      <w:pPr>
        <w:spacing w:after="0" w:line="240" w:lineRule="auto"/>
        <w:ind w:left="360"/>
        <w:jc w:val="both"/>
        <w:rPr>
          <w:rFonts w:ascii="Arial" w:hAnsi="Arial" w:cs="Arial"/>
          <w:color w:val="0D0D0D"/>
        </w:rPr>
      </w:pPr>
      <w:r w:rsidRPr="00796595">
        <w:rPr>
          <w:rFonts w:ascii="Arial" w:hAnsi="Arial" w:cs="Arial"/>
        </w:rPr>
        <w:t xml:space="preserve">Predmet javnega razpisa je sofinanciranje dejavnosti prostovoljskih organizacij, ki prispevajo k razvoju in profesionalizaciji nevladnih organizacij in prostovoljstva v Občini Dravograd. Sofinancirane bodo organizacije, ki bodo ustrezno identificirale in naslavljale potrebe v okolju z zagotavljanjem učinkovitih in kakovostnih storitev, </w:t>
      </w:r>
      <w:r w:rsidRPr="00796595">
        <w:rPr>
          <w:rFonts w:ascii="Arial" w:hAnsi="Arial" w:cs="Arial"/>
          <w:color w:val="0D0D0D"/>
          <w:shd w:val="clear" w:color="auto" w:fill="FFFFFF"/>
        </w:rPr>
        <w:t>ki delujejo v korist lokalne skupnosti in izkazujejo predanost, inovativnost in učinkovitost pri izvajanju prostovoljskih dejavnosti v občini</w:t>
      </w:r>
      <w:r w:rsidR="006A4281">
        <w:rPr>
          <w:rFonts w:ascii="Arial" w:hAnsi="Arial" w:cs="Arial"/>
          <w:color w:val="0D0D0D"/>
          <w:shd w:val="clear" w:color="auto" w:fill="FFFFFF"/>
        </w:rPr>
        <w:t>,</w:t>
      </w:r>
      <w:r w:rsidR="00EF771A" w:rsidRPr="00796595">
        <w:rPr>
          <w:rFonts w:ascii="Arial" w:hAnsi="Arial" w:cs="Arial"/>
          <w:color w:val="0D0D0D"/>
          <w:shd w:val="clear" w:color="auto" w:fill="FFFFFF"/>
        </w:rPr>
        <w:t xml:space="preserve"> </w:t>
      </w:r>
      <w:r w:rsidR="006A4281">
        <w:rPr>
          <w:rFonts w:ascii="Arial" w:hAnsi="Arial" w:cs="Arial"/>
          <w:color w:val="0D0D0D"/>
          <w:shd w:val="clear" w:color="auto" w:fill="FFFFFF"/>
        </w:rPr>
        <w:t>po področjih, opredeljenih v zakonu, ki ureja področje</w:t>
      </w:r>
      <w:r w:rsidR="00EF771A" w:rsidRPr="00796595">
        <w:rPr>
          <w:rFonts w:ascii="Arial" w:hAnsi="Arial" w:cs="Arial"/>
          <w:color w:val="0D0D0D"/>
          <w:shd w:val="clear" w:color="auto" w:fill="FFFFFF"/>
        </w:rPr>
        <w:t xml:space="preserve"> prostovoljskega dela:</w:t>
      </w:r>
      <w:r w:rsidR="006A4281">
        <w:rPr>
          <w:rFonts w:ascii="Arial" w:hAnsi="Arial" w:cs="Arial"/>
          <w:color w:val="0D0D0D"/>
          <w:shd w:val="clear" w:color="auto" w:fill="FFFFFF"/>
        </w:rPr>
        <w:t xml:space="preserve"> </w:t>
      </w:r>
      <w:r w:rsidR="00EF771A" w:rsidRPr="003A0458">
        <w:rPr>
          <w:rFonts w:ascii="Arial" w:hAnsi="Arial" w:cs="Arial"/>
          <w:color w:val="0D0D0D"/>
        </w:rPr>
        <w:t>civilna zaščita in reševanje</w:t>
      </w:r>
      <w:r w:rsidR="006A4281">
        <w:rPr>
          <w:rFonts w:ascii="Arial" w:hAnsi="Arial" w:cs="Arial"/>
          <w:color w:val="0D0D0D"/>
        </w:rPr>
        <w:t xml:space="preserve">, </w:t>
      </w:r>
      <w:r w:rsidR="00EF771A" w:rsidRPr="003A0458">
        <w:rPr>
          <w:rFonts w:ascii="Arial" w:hAnsi="Arial" w:cs="Arial"/>
          <w:color w:val="0D0D0D"/>
        </w:rPr>
        <w:t>človekove pravice in civilne svoboščine</w:t>
      </w:r>
      <w:r w:rsidR="006A4281">
        <w:rPr>
          <w:rFonts w:ascii="Arial" w:hAnsi="Arial" w:cs="Arial"/>
          <w:color w:val="0D0D0D"/>
        </w:rPr>
        <w:t xml:space="preserve">, </w:t>
      </w:r>
      <w:r w:rsidR="00EF771A" w:rsidRPr="003A0458">
        <w:rPr>
          <w:rFonts w:ascii="Arial" w:hAnsi="Arial" w:cs="Arial"/>
          <w:color w:val="0D0D0D"/>
        </w:rPr>
        <w:t>varstvo okolja in ohranjanje narave</w:t>
      </w:r>
      <w:r w:rsidR="006A4281">
        <w:rPr>
          <w:rFonts w:ascii="Arial" w:hAnsi="Arial" w:cs="Arial"/>
          <w:color w:val="0D0D0D"/>
        </w:rPr>
        <w:t xml:space="preserve">, </w:t>
      </w:r>
      <w:r w:rsidR="00EF771A" w:rsidRPr="003A0458">
        <w:rPr>
          <w:rFonts w:ascii="Arial" w:hAnsi="Arial" w:cs="Arial"/>
          <w:color w:val="0D0D0D"/>
        </w:rPr>
        <w:t>kultura in umetnost</w:t>
      </w:r>
      <w:r w:rsidR="006A4281">
        <w:rPr>
          <w:rFonts w:ascii="Arial" w:hAnsi="Arial" w:cs="Arial"/>
          <w:color w:val="0D0D0D"/>
        </w:rPr>
        <w:t xml:space="preserve">, </w:t>
      </w:r>
      <w:r w:rsidR="00EF771A" w:rsidRPr="003A0458">
        <w:rPr>
          <w:rFonts w:ascii="Arial" w:hAnsi="Arial" w:cs="Arial"/>
          <w:color w:val="0D0D0D"/>
        </w:rPr>
        <w:t>socialna dejavnost</w:t>
      </w:r>
      <w:r w:rsidR="006A4281">
        <w:rPr>
          <w:rFonts w:ascii="Arial" w:hAnsi="Arial" w:cs="Arial"/>
          <w:color w:val="0D0D0D"/>
        </w:rPr>
        <w:t xml:space="preserve">, </w:t>
      </w:r>
      <w:r w:rsidR="00EF771A" w:rsidRPr="003A0458">
        <w:rPr>
          <w:rFonts w:ascii="Arial" w:hAnsi="Arial" w:cs="Arial"/>
          <w:color w:val="0D0D0D"/>
        </w:rPr>
        <w:t>rekreacija</w:t>
      </w:r>
      <w:r w:rsidR="006A4281">
        <w:rPr>
          <w:rFonts w:ascii="Arial" w:hAnsi="Arial" w:cs="Arial"/>
          <w:color w:val="0D0D0D"/>
        </w:rPr>
        <w:t xml:space="preserve">, </w:t>
      </w:r>
      <w:r w:rsidR="00EF771A" w:rsidRPr="003A0458">
        <w:rPr>
          <w:rFonts w:ascii="Arial" w:hAnsi="Arial" w:cs="Arial"/>
          <w:color w:val="0D0D0D"/>
        </w:rPr>
        <w:t>turizem</w:t>
      </w:r>
      <w:r w:rsidR="006A4281">
        <w:rPr>
          <w:rFonts w:ascii="Arial" w:hAnsi="Arial" w:cs="Arial"/>
          <w:color w:val="0D0D0D"/>
        </w:rPr>
        <w:t xml:space="preserve">, </w:t>
      </w:r>
      <w:r w:rsidR="00EF771A" w:rsidRPr="003A0458">
        <w:rPr>
          <w:rFonts w:ascii="Arial" w:hAnsi="Arial" w:cs="Arial"/>
          <w:color w:val="0D0D0D"/>
        </w:rPr>
        <w:t>vzgoja in izobraževanje</w:t>
      </w:r>
      <w:r w:rsidR="006A4281">
        <w:rPr>
          <w:rFonts w:ascii="Arial" w:hAnsi="Arial" w:cs="Arial"/>
          <w:color w:val="0D0D0D"/>
        </w:rPr>
        <w:t xml:space="preserve">, </w:t>
      </w:r>
      <w:r w:rsidR="00EF771A" w:rsidRPr="003A0458">
        <w:rPr>
          <w:rFonts w:ascii="Arial" w:hAnsi="Arial" w:cs="Arial"/>
          <w:color w:val="0D0D0D"/>
        </w:rPr>
        <w:t xml:space="preserve">zdravje </w:t>
      </w:r>
      <w:r w:rsidR="006A4281">
        <w:rPr>
          <w:rFonts w:ascii="Arial" w:hAnsi="Arial" w:cs="Arial"/>
          <w:color w:val="0D0D0D"/>
        </w:rPr>
        <w:t xml:space="preserve">ter </w:t>
      </w:r>
      <w:r w:rsidR="00EF771A" w:rsidRPr="003A0458">
        <w:rPr>
          <w:rFonts w:ascii="Arial" w:hAnsi="Arial" w:cs="Arial"/>
          <w:color w:val="0D0D0D"/>
        </w:rPr>
        <w:t>človek, narava in družbene vrednote.</w:t>
      </w:r>
    </w:p>
    <w:p w14:paraId="25C8535D" w14:textId="77777777" w:rsidR="00EF771A" w:rsidRPr="00796595" w:rsidRDefault="00EF771A" w:rsidP="00796595">
      <w:pPr>
        <w:spacing w:after="0" w:line="240" w:lineRule="auto"/>
        <w:ind w:left="360"/>
        <w:jc w:val="both"/>
        <w:rPr>
          <w:rFonts w:ascii="Arial" w:hAnsi="Arial" w:cs="Arial"/>
          <w:color w:val="0D0D0D"/>
        </w:rPr>
      </w:pPr>
    </w:p>
    <w:p w14:paraId="1957A224" w14:textId="5B27BBB7" w:rsidR="00CC1090" w:rsidRPr="00796595" w:rsidRDefault="00677F28" w:rsidP="00796595">
      <w:pPr>
        <w:spacing w:after="0" w:line="240" w:lineRule="auto"/>
        <w:ind w:left="360"/>
        <w:jc w:val="both"/>
        <w:rPr>
          <w:rFonts w:ascii="Arial" w:hAnsi="Arial" w:cs="Arial"/>
        </w:rPr>
      </w:pPr>
      <w:r w:rsidRPr="00796595">
        <w:rPr>
          <w:rFonts w:ascii="Arial" w:hAnsi="Arial" w:cs="Arial"/>
        </w:rPr>
        <w:t xml:space="preserve">Občina bo v okviru izbranih vlog </w:t>
      </w:r>
      <w:r w:rsidR="00CC1090" w:rsidRPr="00796595">
        <w:rPr>
          <w:rFonts w:ascii="Arial" w:hAnsi="Arial" w:cs="Arial"/>
        </w:rPr>
        <w:t xml:space="preserve">prostovoljske organizacije ali organizacije s prostovoljskim programom </w:t>
      </w:r>
      <w:r w:rsidRPr="00796595">
        <w:rPr>
          <w:rFonts w:ascii="Arial" w:hAnsi="Arial" w:cs="Arial"/>
        </w:rPr>
        <w:t>sofinancirala</w:t>
      </w:r>
      <w:r w:rsidR="00CC1090" w:rsidRPr="00796595">
        <w:rPr>
          <w:rFonts w:ascii="Arial" w:hAnsi="Arial" w:cs="Arial"/>
        </w:rPr>
        <w:t>:</w:t>
      </w:r>
    </w:p>
    <w:p w14:paraId="21BDFBE7" w14:textId="133F270B" w:rsidR="00CC1090" w:rsidRPr="003A0458" w:rsidRDefault="00CC1090" w:rsidP="003A0458">
      <w:pPr>
        <w:pStyle w:val="Odstavekseznama"/>
        <w:numPr>
          <w:ilvl w:val="0"/>
          <w:numId w:val="9"/>
        </w:numPr>
        <w:spacing w:after="0" w:line="240" w:lineRule="auto"/>
        <w:jc w:val="both"/>
        <w:rPr>
          <w:rFonts w:ascii="Arial" w:hAnsi="Arial" w:cs="Arial"/>
        </w:rPr>
      </w:pPr>
      <w:r w:rsidRPr="003A0458">
        <w:rPr>
          <w:rFonts w:ascii="Arial" w:hAnsi="Arial" w:cs="Arial"/>
        </w:rPr>
        <w:t xml:space="preserve">stroške, ki so nastali zaradi ali v zvezi z izvajanjem prostovoljskega dela, </w:t>
      </w:r>
    </w:p>
    <w:p w14:paraId="0881F5A5" w14:textId="07475AF5" w:rsidR="00CC1090" w:rsidRPr="003A0458" w:rsidRDefault="00CC1090" w:rsidP="003A0458">
      <w:pPr>
        <w:pStyle w:val="Odstavekseznama"/>
        <w:numPr>
          <w:ilvl w:val="0"/>
          <w:numId w:val="9"/>
        </w:numPr>
        <w:spacing w:after="0" w:line="240" w:lineRule="auto"/>
        <w:jc w:val="both"/>
        <w:rPr>
          <w:rFonts w:ascii="Arial" w:hAnsi="Arial" w:cs="Arial"/>
        </w:rPr>
      </w:pPr>
      <w:r w:rsidRPr="003A0458">
        <w:rPr>
          <w:rFonts w:ascii="Arial" w:hAnsi="Arial" w:cs="Arial"/>
        </w:rPr>
        <w:t xml:space="preserve">stroške </w:t>
      </w:r>
      <w:r w:rsidR="00677F28" w:rsidRPr="003A0458">
        <w:rPr>
          <w:rFonts w:ascii="Arial" w:hAnsi="Arial" w:cs="Arial"/>
        </w:rPr>
        <w:t>mentorje</w:t>
      </w:r>
      <w:r w:rsidRPr="003A0458">
        <w:rPr>
          <w:rFonts w:ascii="Arial" w:hAnsi="Arial" w:cs="Arial"/>
        </w:rPr>
        <w:t>v</w:t>
      </w:r>
      <w:r w:rsidR="00677F28" w:rsidRPr="003A0458">
        <w:rPr>
          <w:rFonts w:ascii="Arial" w:hAnsi="Arial" w:cs="Arial"/>
        </w:rPr>
        <w:t xml:space="preserve"> in koordinatorje</w:t>
      </w:r>
      <w:r w:rsidRPr="003A0458">
        <w:rPr>
          <w:rFonts w:ascii="Arial" w:hAnsi="Arial" w:cs="Arial"/>
        </w:rPr>
        <w:t>v</w:t>
      </w:r>
      <w:r w:rsidR="00677F28" w:rsidRPr="003A0458">
        <w:rPr>
          <w:rFonts w:ascii="Arial" w:hAnsi="Arial" w:cs="Arial"/>
        </w:rPr>
        <w:t xml:space="preserve"> prostovoljstva v prostovoljskih organizacijah</w:t>
      </w:r>
      <w:r w:rsidRPr="003A0458">
        <w:rPr>
          <w:rFonts w:ascii="Arial" w:hAnsi="Arial" w:cs="Arial"/>
        </w:rPr>
        <w:t>.</w:t>
      </w:r>
    </w:p>
    <w:p w14:paraId="4109843A" w14:textId="77777777" w:rsidR="00796595" w:rsidRPr="00796595" w:rsidRDefault="00796595" w:rsidP="00796595">
      <w:pPr>
        <w:spacing w:after="0" w:line="240" w:lineRule="auto"/>
        <w:ind w:left="360"/>
        <w:jc w:val="both"/>
        <w:rPr>
          <w:rFonts w:ascii="Arial" w:hAnsi="Arial" w:cs="Arial"/>
        </w:rPr>
      </w:pPr>
    </w:p>
    <w:p w14:paraId="63F3C90D" w14:textId="7494BC1F" w:rsidR="00CC1090" w:rsidRPr="003A0458" w:rsidRDefault="00677F28" w:rsidP="003A0458">
      <w:pPr>
        <w:pStyle w:val="Odstavekseznama"/>
        <w:numPr>
          <w:ilvl w:val="0"/>
          <w:numId w:val="1"/>
        </w:numPr>
        <w:spacing w:after="0" w:line="240" w:lineRule="auto"/>
        <w:jc w:val="both"/>
        <w:rPr>
          <w:rFonts w:ascii="Arial" w:hAnsi="Arial" w:cs="Arial"/>
          <w:b/>
          <w:bCs/>
        </w:rPr>
      </w:pPr>
      <w:r w:rsidRPr="003A0458">
        <w:rPr>
          <w:rFonts w:ascii="Arial" w:hAnsi="Arial" w:cs="Arial"/>
          <w:b/>
          <w:bCs/>
        </w:rPr>
        <w:t xml:space="preserve">NAMEN JAVNEGA RAZPISA </w:t>
      </w:r>
    </w:p>
    <w:p w14:paraId="5BE829B4" w14:textId="77777777" w:rsidR="003A0458" w:rsidRPr="003A0458" w:rsidRDefault="003A0458" w:rsidP="003A0458">
      <w:pPr>
        <w:pStyle w:val="Odstavekseznama"/>
        <w:spacing w:after="0" w:line="240" w:lineRule="auto"/>
        <w:jc w:val="both"/>
        <w:rPr>
          <w:rFonts w:ascii="Arial" w:hAnsi="Arial" w:cs="Arial"/>
          <w:b/>
          <w:bCs/>
        </w:rPr>
      </w:pPr>
    </w:p>
    <w:p w14:paraId="393CC0B6" w14:textId="34D80D92" w:rsidR="00B013B6" w:rsidRPr="003A0458" w:rsidRDefault="003A0458" w:rsidP="00796595">
      <w:pPr>
        <w:spacing w:after="0" w:line="240" w:lineRule="auto"/>
        <w:ind w:left="360"/>
        <w:jc w:val="both"/>
        <w:rPr>
          <w:rFonts w:ascii="Arial" w:hAnsi="Arial" w:cs="Arial"/>
        </w:rPr>
      </w:pPr>
      <w:r w:rsidRPr="003A0458">
        <w:rPr>
          <w:rFonts w:ascii="Arial" w:hAnsi="Arial" w:cs="Arial"/>
        </w:rPr>
        <w:t>P</w:t>
      </w:r>
      <w:r w:rsidR="00B013B6" w:rsidRPr="003A0458">
        <w:rPr>
          <w:rFonts w:ascii="Arial" w:hAnsi="Arial" w:cs="Arial"/>
        </w:rPr>
        <w:t xml:space="preserve">rostovoljstvo </w:t>
      </w:r>
      <w:r w:rsidRPr="003A0458">
        <w:rPr>
          <w:rFonts w:ascii="Arial" w:hAnsi="Arial" w:cs="Arial"/>
        </w:rPr>
        <w:t xml:space="preserve">je </w:t>
      </w:r>
      <w:r w:rsidR="00B013B6" w:rsidRPr="003A0458">
        <w:rPr>
          <w:rFonts w:ascii="Arial" w:hAnsi="Arial" w:cs="Arial"/>
        </w:rPr>
        <w:t>opredeljeno kot delo, ki ga posameznik po svoji svobodni volji in brez pričakovanja plačila ali neposrednih ali posrednih materialnih koristi zase opravlja v dobro drugih ali v splošno korist.</w:t>
      </w:r>
    </w:p>
    <w:p w14:paraId="0094CDEB" w14:textId="6BE8D66B" w:rsidR="00CC1090" w:rsidRPr="00796595" w:rsidRDefault="00677F28" w:rsidP="00796595">
      <w:pPr>
        <w:spacing w:after="0" w:line="240" w:lineRule="auto"/>
        <w:ind w:left="360"/>
        <w:jc w:val="both"/>
        <w:rPr>
          <w:rFonts w:ascii="Arial" w:hAnsi="Arial" w:cs="Arial"/>
        </w:rPr>
      </w:pPr>
      <w:r w:rsidRPr="003A0458">
        <w:rPr>
          <w:rFonts w:ascii="Arial" w:hAnsi="Arial" w:cs="Arial"/>
        </w:rPr>
        <w:t>Namen javnega razpisa je sofinanciranje organiziran</w:t>
      </w:r>
      <w:r w:rsidR="00CC1090" w:rsidRPr="003A0458">
        <w:rPr>
          <w:rFonts w:ascii="Arial" w:hAnsi="Arial" w:cs="Arial"/>
        </w:rPr>
        <w:t>ega</w:t>
      </w:r>
      <w:r w:rsidRPr="003A0458">
        <w:rPr>
          <w:rFonts w:ascii="Arial" w:hAnsi="Arial" w:cs="Arial"/>
        </w:rPr>
        <w:t xml:space="preserve"> in kakovostn</w:t>
      </w:r>
      <w:r w:rsidR="00CC1090" w:rsidRPr="003A0458">
        <w:rPr>
          <w:rFonts w:ascii="Arial" w:hAnsi="Arial" w:cs="Arial"/>
        </w:rPr>
        <w:t>ega</w:t>
      </w:r>
      <w:r w:rsidRPr="003A0458">
        <w:rPr>
          <w:rFonts w:ascii="Arial" w:hAnsi="Arial" w:cs="Arial"/>
        </w:rPr>
        <w:t xml:space="preserve"> prostovoljsk</w:t>
      </w:r>
      <w:r w:rsidR="00CC1090" w:rsidRPr="003A0458">
        <w:rPr>
          <w:rFonts w:ascii="Arial" w:hAnsi="Arial" w:cs="Arial"/>
        </w:rPr>
        <w:t>ega</w:t>
      </w:r>
      <w:r w:rsidRPr="00796595">
        <w:rPr>
          <w:rFonts w:ascii="Arial" w:hAnsi="Arial" w:cs="Arial"/>
        </w:rPr>
        <w:t xml:space="preserve"> del</w:t>
      </w:r>
      <w:r w:rsidR="00CC1090" w:rsidRPr="00796595">
        <w:rPr>
          <w:rFonts w:ascii="Arial" w:hAnsi="Arial" w:cs="Arial"/>
        </w:rPr>
        <w:t>a</w:t>
      </w:r>
      <w:r w:rsidRPr="00796595">
        <w:rPr>
          <w:rFonts w:ascii="Arial" w:hAnsi="Arial" w:cs="Arial"/>
        </w:rPr>
        <w:t xml:space="preserve"> ter</w:t>
      </w:r>
      <w:r w:rsidR="006A4281">
        <w:rPr>
          <w:rFonts w:ascii="Arial" w:hAnsi="Arial" w:cs="Arial"/>
        </w:rPr>
        <w:t xml:space="preserve"> </w:t>
      </w:r>
      <w:r w:rsidRPr="00796595">
        <w:rPr>
          <w:rFonts w:ascii="Arial" w:hAnsi="Arial" w:cs="Arial"/>
        </w:rPr>
        <w:t>zagot</w:t>
      </w:r>
      <w:r w:rsidR="006A4281">
        <w:rPr>
          <w:rFonts w:ascii="Arial" w:hAnsi="Arial" w:cs="Arial"/>
        </w:rPr>
        <w:t>avljanje</w:t>
      </w:r>
      <w:r w:rsidRPr="00796595">
        <w:rPr>
          <w:rFonts w:ascii="Arial" w:hAnsi="Arial" w:cs="Arial"/>
        </w:rPr>
        <w:t xml:space="preserve"> ustrezne usposobljenosti prostovoljcev </w:t>
      </w:r>
      <w:r w:rsidR="00CC1090" w:rsidRPr="00796595">
        <w:rPr>
          <w:rFonts w:ascii="Arial" w:hAnsi="Arial" w:cs="Arial"/>
        </w:rPr>
        <w:t>za</w:t>
      </w:r>
      <w:r w:rsidRPr="00796595">
        <w:rPr>
          <w:rFonts w:ascii="Arial" w:hAnsi="Arial" w:cs="Arial"/>
        </w:rPr>
        <w:t xml:space="preserve"> organizacije, ki prostovoljsko delo organizirajo in usmerjajo proces prostovoljstva ter usposobljeni mentorji in koordinatorji prostovoljstva. </w:t>
      </w:r>
    </w:p>
    <w:p w14:paraId="647C7C60" w14:textId="2FEABBB0" w:rsidR="00CC1090" w:rsidRDefault="00677F28" w:rsidP="00796595">
      <w:pPr>
        <w:spacing w:after="0" w:line="240" w:lineRule="auto"/>
        <w:ind w:left="360"/>
        <w:jc w:val="both"/>
        <w:rPr>
          <w:rFonts w:ascii="Arial" w:hAnsi="Arial" w:cs="Arial"/>
        </w:rPr>
      </w:pPr>
      <w:r w:rsidRPr="00796595">
        <w:rPr>
          <w:rFonts w:ascii="Arial" w:hAnsi="Arial" w:cs="Arial"/>
        </w:rPr>
        <w:t>Javni razpis tako spodbuja</w:t>
      </w:r>
      <w:r w:rsidR="00CC1090" w:rsidRPr="00796595">
        <w:rPr>
          <w:rFonts w:ascii="Arial" w:hAnsi="Arial" w:cs="Arial"/>
        </w:rPr>
        <w:t xml:space="preserve"> organizacije, prostovoljce,</w:t>
      </w:r>
      <w:r w:rsidRPr="00796595">
        <w:rPr>
          <w:rFonts w:ascii="Arial" w:hAnsi="Arial" w:cs="Arial"/>
        </w:rPr>
        <w:t xml:space="preserve"> mentorje in koordinatorje prostovoljcev na posameznih vsebinskih področji</w:t>
      </w:r>
      <w:r w:rsidR="00CC1090" w:rsidRPr="00796595">
        <w:rPr>
          <w:rFonts w:ascii="Arial" w:hAnsi="Arial" w:cs="Arial"/>
        </w:rPr>
        <w:t>h</w:t>
      </w:r>
      <w:r w:rsidRPr="00796595">
        <w:rPr>
          <w:rFonts w:ascii="Arial" w:hAnsi="Arial" w:cs="Arial"/>
        </w:rPr>
        <w:t xml:space="preserve"> ter tako prispeva k razvoju in</w:t>
      </w:r>
      <w:r w:rsidR="00CC1090" w:rsidRPr="00796595">
        <w:rPr>
          <w:rFonts w:ascii="Arial" w:hAnsi="Arial" w:cs="Arial"/>
        </w:rPr>
        <w:t xml:space="preserve"> postopni</w:t>
      </w:r>
      <w:r w:rsidRPr="00796595">
        <w:rPr>
          <w:rFonts w:ascii="Arial" w:hAnsi="Arial" w:cs="Arial"/>
        </w:rPr>
        <w:t xml:space="preserve"> profesionalizaciji prostovoljstva ter </w:t>
      </w:r>
      <w:r w:rsidR="006A4281">
        <w:rPr>
          <w:rFonts w:ascii="Arial" w:hAnsi="Arial" w:cs="Arial"/>
        </w:rPr>
        <w:t>ustvarjanju</w:t>
      </w:r>
      <w:r w:rsidRPr="00796595">
        <w:rPr>
          <w:rFonts w:ascii="Arial" w:hAnsi="Arial" w:cs="Arial"/>
        </w:rPr>
        <w:t xml:space="preserve"> novih programov v </w:t>
      </w:r>
      <w:r w:rsidR="00CC1090" w:rsidRPr="00796595">
        <w:rPr>
          <w:rFonts w:ascii="Arial" w:hAnsi="Arial" w:cs="Arial"/>
        </w:rPr>
        <w:t>lokalni</w:t>
      </w:r>
      <w:r w:rsidRPr="00796595">
        <w:rPr>
          <w:rFonts w:ascii="Arial" w:hAnsi="Arial" w:cs="Arial"/>
        </w:rPr>
        <w:t xml:space="preserve"> skupnosti. </w:t>
      </w:r>
    </w:p>
    <w:p w14:paraId="5135E9D0" w14:textId="77777777" w:rsidR="003A0458" w:rsidRDefault="003A0458" w:rsidP="00796595">
      <w:pPr>
        <w:spacing w:after="0" w:line="240" w:lineRule="auto"/>
        <w:ind w:left="360"/>
        <w:jc w:val="both"/>
        <w:rPr>
          <w:rFonts w:ascii="Arial" w:hAnsi="Arial" w:cs="Arial"/>
        </w:rPr>
      </w:pPr>
    </w:p>
    <w:p w14:paraId="78E57251" w14:textId="77777777" w:rsidR="00AE5B94" w:rsidRPr="00796595" w:rsidRDefault="00AE5B94" w:rsidP="00796595">
      <w:pPr>
        <w:spacing w:after="0" w:line="240" w:lineRule="auto"/>
        <w:ind w:left="360"/>
        <w:jc w:val="both"/>
        <w:rPr>
          <w:rFonts w:ascii="Arial" w:hAnsi="Arial" w:cs="Arial"/>
        </w:rPr>
      </w:pPr>
    </w:p>
    <w:p w14:paraId="50B160FB" w14:textId="5BC5D64E" w:rsidR="00CC1090" w:rsidRPr="00796595" w:rsidRDefault="00677F28" w:rsidP="00796595">
      <w:pPr>
        <w:pStyle w:val="Odstavekseznama"/>
        <w:numPr>
          <w:ilvl w:val="0"/>
          <w:numId w:val="2"/>
        </w:numPr>
        <w:spacing w:after="0" w:line="240" w:lineRule="auto"/>
        <w:jc w:val="both"/>
        <w:rPr>
          <w:rFonts w:ascii="Arial" w:hAnsi="Arial" w:cs="Arial"/>
          <w:b/>
          <w:bCs/>
        </w:rPr>
      </w:pPr>
      <w:r w:rsidRPr="00796595">
        <w:rPr>
          <w:rFonts w:ascii="Arial" w:hAnsi="Arial" w:cs="Arial"/>
          <w:b/>
          <w:bCs/>
        </w:rPr>
        <w:t xml:space="preserve">CILJ JAVNEGA RAZPISA </w:t>
      </w:r>
    </w:p>
    <w:p w14:paraId="13EB1BDE" w14:textId="77777777" w:rsidR="00CC1090" w:rsidRPr="00796595" w:rsidRDefault="00677F28" w:rsidP="00796595">
      <w:pPr>
        <w:spacing w:after="0" w:line="240" w:lineRule="auto"/>
        <w:ind w:left="360"/>
        <w:jc w:val="both"/>
        <w:rPr>
          <w:rFonts w:ascii="Arial" w:hAnsi="Arial" w:cs="Arial"/>
        </w:rPr>
      </w:pPr>
      <w:r w:rsidRPr="00796595">
        <w:rPr>
          <w:rFonts w:ascii="Arial" w:hAnsi="Arial" w:cs="Arial"/>
        </w:rPr>
        <w:t xml:space="preserve">Skladno z namenom razvoja nevladnih organizacij in prostovoljstva so cilji javnega razpisa naslednji: </w:t>
      </w:r>
      <w:r w:rsidR="00CC1090" w:rsidRPr="00796595">
        <w:rPr>
          <w:rFonts w:ascii="Arial" w:hAnsi="Arial" w:cs="Arial"/>
        </w:rPr>
        <w:t xml:space="preserve"> </w:t>
      </w:r>
    </w:p>
    <w:p w14:paraId="636E4BE9" w14:textId="77777777" w:rsidR="00CC1090" w:rsidRPr="003A0458" w:rsidRDefault="00677F28" w:rsidP="003A0458">
      <w:pPr>
        <w:pStyle w:val="Odstavekseznama"/>
        <w:numPr>
          <w:ilvl w:val="0"/>
          <w:numId w:val="11"/>
        </w:numPr>
        <w:spacing w:after="0" w:line="240" w:lineRule="auto"/>
        <w:jc w:val="both"/>
        <w:rPr>
          <w:rFonts w:ascii="Arial" w:hAnsi="Arial" w:cs="Arial"/>
        </w:rPr>
      </w:pPr>
      <w:r w:rsidRPr="003A0458">
        <w:rPr>
          <w:rFonts w:ascii="Arial" w:hAnsi="Arial" w:cs="Arial"/>
        </w:rPr>
        <w:t>kakovostno organizirano ter trajnostno naravnano prostovoljstvo,</w:t>
      </w:r>
    </w:p>
    <w:p w14:paraId="1B60348C" w14:textId="77777777" w:rsidR="00CC1090" w:rsidRPr="003A0458" w:rsidRDefault="00CC1090" w:rsidP="003A0458">
      <w:pPr>
        <w:pStyle w:val="Odstavekseznama"/>
        <w:numPr>
          <w:ilvl w:val="0"/>
          <w:numId w:val="11"/>
        </w:numPr>
        <w:spacing w:after="0" w:line="240" w:lineRule="auto"/>
        <w:jc w:val="both"/>
        <w:rPr>
          <w:rFonts w:ascii="Arial" w:hAnsi="Arial" w:cs="Arial"/>
        </w:rPr>
      </w:pPr>
      <w:r w:rsidRPr="003A0458">
        <w:rPr>
          <w:rFonts w:ascii="Arial" w:hAnsi="Arial" w:cs="Arial"/>
        </w:rPr>
        <w:lastRenderedPageBreak/>
        <w:t xml:space="preserve">postopna </w:t>
      </w:r>
      <w:r w:rsidR="00677F28" w:rsidRPr="003A0458">
        <w:rPr>
          <w:rFonts w:ascii="Arial" w:hAnsi="Arial" w:cs="Arial"/>
        </w:rPr>
        <w:t>profesionalizacija nevladnega sektorja za organizirano in kakovostno prostovoljsko delo ter upravljanje s prostovoljci.</w:t>
      </w:r>
    </w:p>
    <w:p w14:paraId="054F58C2" w14:textId="77777777" w:rsidR="00CC1090" w:rsidRPr="00796595" w:rsidRDefault="00CC1090" w:rsidP="00796595">
      <w:pPr>
        <w:pStyle w:val="Odstavekseznama"/>
        <w:spacing w:after="0" w:line="240" w:lineRule="auto"/>
        <w:jc w:val="both"/>
        <w:rPr>
          <w:rFonts w:ascii="Arial" w:hAnsi="Arial" w:cs="Arial"/>
        </w:rPr>
      </w:pPr>
    </w:p>
    <w:p w14:paraId="6944D0B6" w14:textId="1007C324" w:rsidR="00CC1090" w:rsidRPr="00796595" w:rsidRDefault="00677F28" w:rsidP="00796595">
      <w:pPr>
        <w:pStyle w:val="Odstavekseznama"/>
        <w:numPr>
          <w:ilvl w:val="0"/>
          <w:numId w:val="2"/>
        </w:numPr>
        <w:spacing w:after="0" w:line="240" w:lineRule="auto"/>
        <w:jc w:val="both"/>
        <w:rPr>
          <w:rFonts w:ascii="Arial" w:hAnsi="Arial" w:cs="Arial"/>
          <w:b/>
          <w:bCs/>
        </w:rPr>
      </w:pPr>
      <w:r w:rsidRPr="00796595">
        <w:rPr>
          <w:rFonts w:ascii="Arial" w:hAnsi="Arial" w:cs="Arial"/>
          <w:b/>
          <w:bCs/>
        </w:rPr>
        <w:t xml:space="preserve">CILJNA SKUPINA JAVNEGA RAZPISA </w:t>
      </w:r>
    </w:p>
    <w:p w14:paraId="625EB970" w14:textId="27F73A04" w:rsidR="0034116F" w:rsidRPr="00796595" w:rsidRDefault="00677F28" w:rsidP="00796595">
      <w:pPr>
        <w:spacing w:after="0" w:line="240" w:lineRule="auto"/>
        <w:ind w:left="360"/>
        <w:jc w:val="both"/>
        <w:rPr>
          <w:rFonts w:ascii="Arial" w:hAnsi="Arial" w:cs="Arial"/>
        </w:rPr>
      </w:pPr>
      <w:r w:rsidRPr="00796595">
        <w:rPr>
          <w:rFonts w:ascii="Arial" w:hAnsi="Arial" w:cs="Arial"/>
        </w:rPr>
        <w:t>Ciljn</w:t>
      </w:r>
      <w:r w:rsidR="00CC1090" w:rsidRPr="00796595">
        <w:rPr>
          <w:rFonts w:ascii="Arial" w:hAnsi="Arial" w:cs="Arial"/>
        </w:rPr>
        <w:t>a</w:t>
      </w:r>
      <w:r w:rsidRPr="00796595">
        <w:rPr>
          <w:rFonts w:ascii="Arial" w:hAnsi="Arial" w:cs="Arial"/>
        </w:rPr>
        <w:t xml:space="preserve"> skupin</w:t>
      </w:r>
      <w:r w:rsidR="00CC1090" w:rsidRPr="00796595">
        <w:rPr>
          <w:rFonts w:ascii="Arial" w:hAnsi="Arial" w:cs="Arial"/>
        </w:rPr>
        <w:t>a</w:t>
      </w:r>
      <w:r w:rsidRPr="00796595">
        <w:rPr>
          <w:rFonts w:ascii="Arial" w:hAnsi="Arial" w:cs="Arial"/>
        </w:rPr>
        <w:t xml:space="preserve"> javnega razpisa</w:t>
      </w:r>
      <w:r w:rsidR="00FE2720" w:rsidRPr="00796595">
        <w:rPr>
          <w:rFonts w:ascii="Arial" w:hAnsi="Arial" w:cs="Arial"/>
        </w:rPr>
        <w:t xml:space="preserve"> so</w:t>
      </w:r>
      <w:r w:rsidRPr="00796595">
        <w:rPr>
          <w:rFonts w:ascii="Arial" w:hAnsi="Arial" w:cs="Arial"/>
        </w:rPr>
        <w:t xml:space="preserve"> nevladne organizacije, ki izpolnjujejo pogoje, določene v 2. členu Zakona o nevladnih organizacijah (Uradni list RS, št. 21/18) ter organizacij</w:t>
      </w:r>
      <w:r w:rsidR="00FE2720" w:rsidRPr="00796595">
        <w:rPr>
          <w:rFonts w:ascii="Arial" w:hAnsi="Arial" w:cs="Arial"/>
        </w:rPr>
        <w:t>e</w:t>
      </w:r>
      <w:r w:rsidRPr="00796595">
        <w:rPr>
          <w:rFonts w:ascii="Arial" w:hAnsi="Arial" w:cs="Arial"/>
        </w:rPr>
        <w:t xml:space="preserve"> s prostovoljskim programom skladno z Zakonom o prostovoljstvu (Uradni list RS, št.10/11, 16/11 – </w:t>
      </w:r>
      <w:proofErr w:type="spellStart"/>
      <w:r w:rsidRPr="00796595">
        <w:rPr>
          <w:rFonts w:ascii="Arial" w:hAnsi="Arial" w:cs="Arial"/>
        </w:rPr>
        <w:t>popr</w:t>
      </w:r>
      <w:proofErr w:type="spellEnd"/>
      <w:r w:rsidRPr="00796595">
        <w:rPr>
          <w:rFonts w:ascii="Arial" w:hAnsi="Arial" w:cs="Arial"/>
        </w:rPr>
        <w:t>. in 82/15)</w:t>
      </w:r>
      <w:r w:rsidR="00FE2720" w:rsidRPr="00796595">
        <w:rPr>
          <w:rFonts w:ascii="Arial" w:hAnsi="Arial" w:cs="Arial"/>
        </w:rPr>
        <w:t>;</w:t>
      </w:r>
    </w:p>
    <w:p w14:paraId="7B2D14E3" w14:textId="4EE34E11" w:rsidR="009A634B" w:rsidRDefault="00FE2720" w:rsidP="00796595">
      <w:pPr>
        <w:spacing w:after="0" w:line="240" w:lineRule="auto"/>
        <w:ind w:left="360"/>
        <w:jc w:val="both"/>
        <w:rPr>
          <w:rFonts w:ascii="Arial" w:hAnsi="Arial" w:cs="Arial"/>
        </w:rPr>
      </w:pPr>
      <w:r w:rsidRPr="00796595">
        <w:rPr>
          <w:rFonts w:ascii="Arial" w:hAnsi="Arial" w:cs="Arial"/>
        </w:rPr>
        <w:t>Organizacije morajo biti vpisane v Vpisnik prostovoljskih organizacij in organizacij s prostovoljskim programom na dan 30.</w:t>
      </w:r>
      <w:r w:rsidR="006A4281">
        <w:rPr>
          <w:rFonts w:ascii="Arial" w:hAnsi="Arial" w:cs="Arial"/>
        </w:rPr>
        <w:t xml:space="preserve"> </w:t>
      </w:r>
      <w:r w:rsidRPr="00796595">
        <w:rPr>
          <w:rFonts w:ascii="Arial" w:hAnsi="Arial" w:cs="Arial"/>
        </w:rPr>
        <w:t>9.</w:t>
      </w:r>
      <w:r w:rsidR="006A4281">
        <w:rPr>
          <w:rFonts w:ascii="Arial" w:hAnsi="Arial" w:cs="Arial"/>
        </w:rPr>
        <w:t xml:space="preserve"> </w:t>
      </w:r>
      <w:r w:rsidRPr="00796595">
        <w:rPr>
          <w:rFonts w:ascii="Arial" w:hAnsi="Arial" w:cs="Arial"/>
        </w:rPr>
        <w:t xml:space="preserve">2024 in redno objavljati poročila o prostovoljstvu na AJPES. </w:t>
      </w:r>
    </w:p>
    <w:p w14:paraId="1449201D" w14:textId="77777777" w:rsidR="003A0458" w:rsidRPr="00796595" w:rsidRDefault="003A0458" w:rsidP="00796595">
      <w:pPr>
        <w:spacing w:after="0" w:line="240" w:lineRule="auto"/>
        <w:ind w:left="360"/>
        <w:jc w:val="both"/>
        <w:rPr>
          <w:rFonts w:ascii="Arial" w:hAnsi="Arial" w:cs="Arial"/>
        </w:rPr>
      </w:pPr>
    </w:p>
    <w:p w14:paraId="10B67BBF" w14:textId="55591927" w:rsidR="0034116F" w:rsidRPr="00796595" w:rsidRDefault="00677F28" w:rsidP="00796595">
      <w:pPr>
        <w:pStyle w:val="Odstavekseznama"/>
        <w:numPr>
          <w:ilvl w:val="0"/>
          <w:numId w:val="2"/>
        </w:numPr>
        <w:spacing w:after="0" w:line="240" w:lineRule="auto"/>
        <w:jc w:val="both"/>
        <w:rPr>
          <w:rFonts w:ascii="Arial" w:hAnsi="Arial" w:cs="Arial"/>
          <w:b/>
          <w:bCs/>
        </w:rPr>
      </w:pPr>
      <w:r w:rsidRPr="00796595">
        <w:rPr>
          <w:rFonts w:ascii="Arial" w:hAnsi="Arial" w:cs="Arial"/>
          <w:b/>
          <w:bCs/>
        </w:rPr>
        <w:t xml:space="preserve">POGOJI ZA KANDIDIRANJE NA JAVNEM RAZPISU </w:t>
      </w:r>
    </w:p>
    <w:p w14:paraId="72BF02F7" w14:textId="76356EB6" w:rsidR="00362177" w:rsidRPr="00796595" w:rsidRDefault="00362177" w:rsidP="00796595">
      <w:pPr>
        <w:spacing w:after="0" w:line="240" w:lineRule="auto"/>
        <w:ind w:left="360"/>
        <w:jc w:val="both"/>
        <w:rPr>
          <w:rFonts w:ascii="Arial" w:hAnsi="Arial" w:cs="Arial"/>
        </w:rPr>
      </w:pPr>
      <w:r w:rsidRPr="00796595">
        <w:rPr>
          <w:rFonts w:ascii="Arial" w:hAnsi="Arial" w:cs="Arial"/>
        </w:rPr>
        <w:t>P</w:t>
      </w:r>
      <w:r w:rsidR="00677F28" w:rsidRPr="00796595">
        <w:rPr>
          <w:rFonts w:ascii="Arial" w:hAnsi="Arial" w:cs="Arial"/>
        </w:rPr>
        <w:t>rijavitelj lahko odda le 1 (eno) vlogo</w:t>
      </w:r>
      <w:r w:rsidR="003A0458">
        <w:rPr>
          <w:rFonts w:ascii="Arial" w:hAnsi="Arial" w:cs="Arial"/>
        </w:rPr>
        <w:t>. N</w:t>
      </w:r>
      <w:r w:rsidR="00677F28" w:rsidRPr="00796595">
        <w:rPr>
          <w:rFonts w:ascii="Arial" w:hAnsi="Arial" w:cs="Arial"/>
        </w:rPr>
        <w:t>a dan prijave na javni razpis</w:t>
      </w:r>
      <w:r w:rsidRPr="00796595">
        <w:rPr>
          <w:rFonts w:ascii="Arial" w:hAnsi="Arial" w:cs="Arial"/>
        </w:rPr>
        <w:t xml:space="preserve"> </w:t>
      </w:r>
      <w:r w:rsidR="003A0458">
        <w:rPr>
          <w:rFonts w:ascii="Arial" w:hAnsi="Arial" w:cs="Arial"/>
        </w:rPr>
        <w:t xml:space="preserve">mora </w:t>
      </w:r>
      <w:r w:rsidR="00677F28" w:rsidRPr="00796595">
        <w:rPr>
          <w:rFonts w:ascii="Arial" w:hAnsi="Arial" w:cs="Arial"/>
        </w:rPr>
        <w:t xml:space="preserve">izpolnjevati navedene pogoje: </w:t>
      </w:r>
    </w:p>
    <w:p w14:paraId="1A20D194" w14:textId="1808AB5E" w:rsidR="00362177" w:rsidRPr="00796595" w:rsidRDefault="00677F28" w:rsidP="00796595">
      <w:pPr>
        <w:pStyle w:val="Odstavekseznama"/>
        <w:numPr>
          <w:ilvl w:val="0"/>
          <w:numId w:val="6"/>
        </w:numPr>
        <w:spacing w:after="0" w:line="240" w:lineRule="auto"/>
        <w:jc w:val="both"/>
        <w:rPr>
          <w:rFonts w:ascii="Arial" w:hAnsi="Arial" w:cs="Arial"/>
        </w:rPr>
      </w:pPr>
      <w:r w:rsidRPr="00796595">
        <w:rPr>
          <w:rFonts w:ascii="Arial" w:hAnsi="Arial" w:cs="Arial"/>
        </w:rPr>
        <w:t>je nevladna organizacija, ki izpolnjuje pogoje določene v 2. členu Zakona o nevladnih organizacijah (Uradni list RS, št. 21/18)</w:t>
      </w:r>
      <w:r w:rsidR="00362177" w:rsidRPr="00796595">
        <w:rPr>
          <w:rFonts w:ascii="Arial" w:hAnsi="Arial" w:cs="Arial"/>
        </w:rPr>
        <w:t xml:space="preserve"> ali organizacija s prostovoljskim programom skladno z Zakonom o prostovoljstvu (Uradni list RS, št.10/11, 16/11 – </w:t>
      </w:r>
      <w:proofErr w:type="spellStart"/>
      <w:r w:rsidR="00362177" w:rsidRPr="00796595">
        <w:rPr>
          <w:rFonts w:ascii="Arial" w:hAnsi="Arial" w:cs="Arial"/>
        </w:rPr>
        <w:t>popr</w:t>
      </w:r>
      <w:proofErr w:type="spellEnd"/>
      <w:r w:rsidR="00362177" w:rsidRPr="00796595">
        <w:rPr>
          <w:rFonts w:ascii="Arial" w:hAnsi="Arial" w:cs="Arial"/>
        </w:rPr>
        <w:t>. in 82/15),</w:t>
      </w:r>
    </w:p>
    <w:p w14:paraId="27919B89" w14:textId="7D5FBCAA" w:rsidR="00365245" w:rsidRPr="00796595" w:rsidRDefault="00365245" w:rsidP="00796595">
      <w:pPr>
        <w:pStyle w:val="Odstavekseznama"/>
        <w:numPr>
          <w:ilvl w:val="0"/>
          <w:numId w:val="6"/>
        </w:numPr>
        <w:spacing w:after="0" w:line="240" w:lineRule="auto"/>
        <w:jc w:val="both"/>
        <w:rPr>
          <w:rFonts w:ascii="Arial" w:hAnsi="Arial" w:cs="Arial"/>
          <w:b/>
          <w:bCs/>
        </w:rPr>
      </w:pPr>
      <w:r w:rsidRPr="00796595">
        <w:rPr>
          <w:rStyle w:val="Krepko"/>
          <w:rFonts w:ascii="Arial" w:hAnsi="Arial" w:cs="Arial"/>
          <w:b w:val="0"/>
          <w:bCs w:val="0"/>
        </w:rPr>
        <w:t xml:space="preserve">je v skladu predpisi oddal </w:t>
      </w:r>
      <w:r w:rsidR="006A4281">
        <w:rPr>
          <w:rStyle w:val="Krepko"/>
          <w:rFonts w:ascii="Arial" w:hAnsi="Arial" w:cs="Arial"/>
          <w:b w:val="0"/>
          <w:bCs w:val="0"/>
        </w:rPr>
        <w:t>»</w:t>
      </w:r>
      <w:r w:rsidRPr="00796595">
        <w:rPr>
          <w:rFonts w:ascii="Arial" w:hAnsi="Arial" w:cs="Arial"/>
        </w:rPr>
        <w:t>Poročilo o prostovoljstvu za leto 2023</w:t>
      </w:r>
      <w:r w:rsidR="006A4281">
        <w:rPr>
          <w:rFonts w:ascii="Arial" w:hAnsi="Arial" w:cs="Arial"/>
        </w:rPr>
        <w:t>«</w:t>
      </w:r>
      <w:r w:rsidRPr="00796595">
        <w:rPr>
          <w:rFonts w:ascii="Arial" w:hAnsi="Arial" w:cs="Arial"/>
        </w:rPr>
        <w:t>,</w:t>
      </w:r>
    </w:p>
    <w:p w14:paraId="65E7231D" w14:textId="7019A6E7" w:rsidR="00362177" w:rsidRPr="00796595" w:rsidRDefault="00365245" w:rsidP="00796595">
      <w:pPr>
        <w:spacing w:after="0" w:line="240" w:lineRule="auto"/>
        <w:ind w:left="360"/>
        <w:jc w:val="both"/>
        <w:rPr>
          <w:rFonts w:ascii="Arial" w:hAnsi="Arial" w:cs="Arial"/>
        </w:rPr>
      </w:pPr>
      <w:r w:rsidRPr="00796595">
        <w:rPr>
          <w:rFonts w:ascii="Arial" w:hAnsi="Arial" w:cs="Arial"/>
        </w:rPr>
        <w:t>3</w:t>
      </w:r>
      <w:r w:rsidR="00677F28" w:rsidRPr="00796595">
        <w:rPr>
          <w:rFonts w:ascii="Arial" w:hAnsi="Arial" w:cs="Arial"/>
        </w:rPr>
        <w:t xml:space="preserve">. je najmanj 24 mesecev vpisan v Poslovni register Slovenije, </w:t>
      </w:r>
    </w:p>
    <w:p w14:paraId="5544D814" w14:textId="2324EDD9" w:rsidR="00362177" w:rsidRPr="00796595" w:rsidRDefault="00365245" w:rsidP="00796595">
      <w:pPr>
        <w:spacing w:after="0" w:line="240" w:lineRule="auto"/>
        <w:ind w:left="360"/>
        <w:jc w:val="both"/>
        <w:rPr>
          <w:rFonts w:ascii="Arial" w:hAnsi="Arial" w:cs="Arial"/>
        </w:rPr>
      </w:pPr>
      <w:r w:rsidRPr="00796595">
        <w:rPr>
          <w:rFonts w:ascii="Arial" w:hAnsi="Arial" w:cs="Arial"/>
        </w:rPr>
        <w:t>4</w:t>
      </w:r>
      <w:r w:rsidR="00677F28" w:rsidRPr="00796595">
        <w:rPr>
          <w:rFonts w:ascii="Arial" w:hAnsi="Arial" w:cs="Arial"/>
        </w:rPr>
        <w:t xml:space="preserve">. je imel v letu 2023 najmanj </w:t>
      </w:r>
      <w:r w:rsidR="00362177" w:rsidRPr="00796595">
        <w:rPr>
          <w:rFonts w:ascii="Arial" w:hAnsi="Arial" w:cs="Arial"/>
        </w:rPr>
        <w:t>1</w:t>
      </w:r>
      <w:r w:rsidR="00677F28" w:rsidRPr="00796595">
        <w:rPr>
          <w:rFonts w:ascii="Arial" w:hAnsi="Arial" w:cs="Arial"/>
        </w:rPr>
        <w:t xml:space="preserve">0.000 EUR prihodka, </w:t>
      </w:r>
    </w:p>
    <w:p w14:paraId="1612712B" w14:textId="77777777" w:rsidR="00362177" w:rsidRPr="00796595" w:rsidRDefault="00677F28" w:rsidP="00796595">
      <w:pPr>
        <w:spacing w:after="0" w:line="240" w:lineRule="auto"/>
        <w:ind w:left="360"/>
        <w:jc w:val="both"/>
        <w:rPr>
          <w:rFonts w:ascii="Arial" w:hAnsi="Arial" w:cs="Arial"/>
        </w:rPr>
      </w:pPr>
      <w:r w:rsidRPr="00796595">
        <w:rPr>
          <w:rFonts w:ascii="Arial" w:hAnsi="Arial" w:cs="Arial"/>
        </w:rPr>
        <w:t>4. ima v Republiki Sloveniji odprt transakcijski račun, ki je vpisan v register transakcijskih računov pri Agenciji Republike Slovenije za javnopravne evidence in storitve (AJPES),</w:t>
      </w:r>
    </w:p>
    <w:p w14:paraId="0BA6C106" w14:textId="77777777" w:rsidR="00362177" w:rsidRPr="00796595" w:rsidRDefault="00677F28" w:rsidP="00796595">
      <w:pPr>
        <w:spacing w:after="0" w:line="240" w:lineRule="auto"/>
        <w:ind w:left="360"/>
        <w:jc w:val="both"/>
        <w:rPr>
          <w:rFonts w:ascii="Arial" w:hAnsi="Arial" w:cs="Arial"/>
        </w:rPr>
      </w:pPr>
      <w:r w:rsidRPr="00796595">
        <w:rPr>
          <w:rFonts w:ascii="Arial" w:hAnsi="Arial" w:cs="Arial"/>
        </w:rPr>
        <w:t xml:space="preserve"> 6. ima poravnane vse davke in druge obvezne dajatve, skladno z nacionalno zakonodajo, zapadle do vključno zadnjega dne v mesecu pred vložitvijo prijave na javni razpis oziroma vrednost neplačanih zapadlih obveznosti ne znaša 50 EUR ali več, </w:t>
      </w:r>
    </w:p>
    <w:p w14:paraId="32FB1671" w14:textId="77777777" w:rsidR="00362177" w:rsidRPr="00796595" w:rsidRDefault="00677F28" w:rsidP="00796595">
      <w:pPr>
        <w:spacing w:after="0" w:line="240" w:lineRule="auto"/>
        <w:ind w:left="360"/>
        <w:jc w:val="both"/>
        <w:rPr>
          <w:rFonts w:ascii="Arial" w:hAnsi="Arial" w:cs="Arial"/>
        </w:rPr>
      </w:pPr>
      <w:r w:rsidRPr="00796595">
        <w:rPr>
          <w:rFonts w:ascii="Arial" w:hAnsi="Arial" w:cs="Arial"/>
        </w:rPr>
        <w:t>7. ni v stečajnem postopku, postopku prenehanja delovanja, postopku prisilne poravnave ali postopku likvidacije,</w:t>
      </w:r>
    </w:p>
    <w:p w14:paraId="4C38E627" w14:textId="54B9A582" w:rsidR="00362177" w:rsidRPr="00796595" w:rsidRDefault="00677F28" w:rsidP="00796595">
      <w:pPr>
        <w:spacing w:after="0" w:line="240" w:lineRule="auto"/>
        <w:ind w:left="360"/>
        <w:jc w:val="both"/>
        <w:rPr>
          <w:rFonts w:ascii="Arial" w:hAnsi="Arial" w:cs="Arial"/>
        </w:rPr>
      </w:pPr>
      <w:r w:rsidRPr="00796595">
        <w:rPr>
          <w:rFonts w:ascii="Arial" w:hAnsi="Arial" w:cs="Arial"/>
        </w:rPr>
        <w:t xml:space="preserve">8. za iste upravičene stroške, ki so predmet sofinanciranja v tem razpisu, ni in ne bo pridobil sredstev iz drugih javnih virov (sredstev evropskega, državnega ali </w:t>
      </w:r>
      <w:r w:rsidR="00362177" w:rsidRPr="00796595">
        <w:rPr>
          <w:rFonts w:ascii="Arial" w:hAnsi="Arial" w:cs="Arial"/>
        </w:rPr>
        <w:t xml:space="preserve">drugega vira </w:t>
      </w:r>
      <w:r w:rsidRPr="00796595">
        <w:rPr>
          <w:rFonts w:ascii="Arial" w:hAnsi="Arial" w:cs="Arial"/>
        </w:rPr>
        <w:t>lokalnega proračuna</w:t>
      </w:r>
      <w:r w:rsidR="00362177" w:rsidRPr="00796595">
        <w:rPr>
          <w:rFonts w:ascii="Arial" w:hAnsi="Arial" w:cs="Arial"/>
        </w:rPr>
        <w:t>.</w:t>
      </w:r>
    </w:p>
    <w:p w14:paraId="102C5F49" w14:textId="77777777" w:rsidR="006A4281" w:rsidRDefault="00362177" w:rsidP="00796595">
      <w:pPr>
        <w:spacing w:after="0" w:line="240" w:lineRule="auto"/>
        <w:ind w:left="360"/>
        <w:jc w:val="both"/>
        <w:rPr>
          <w:rFonts w:ascii="Arial" w:hAnsi="Arial" w:cs="Arial"/>
        </w:rPr>
      </w:pPr>
      <w:r w:rsidRPr="00796595">
        <w:rPr>
          <w:rFonts w:ascii="Arial" w:hAnsi="Arial" w:cs="Arial"/>
        </w:rPr>
        <w:t>Občina</w:t>
      </w:r>
      <w:r w:rsidR="00677F28" w:rsidRPr="00796595">
        <w:rPr>
          <w:rFonts w:ascii="Arial" w:hAnsi="Arial" w:cs="Arial"/>
        </w:rPr>
        <w:t xml:space="preserve"> lahko za potrebe tega javnega razpisa pridobi potrdila oz. izpise glede izpolnjevanja posameznih pogojev iz uradnih evidenc. Za hitrejšo obravnavo vloge lahko vsak prijavitelj  navedena dokazila iz uradnih evidenc priloži sam (npr. kopija veljavnega ustanovitvenega akta/temeljnega akta). </w:t>
      </w:r>
    </w:p>
    <w:p w14:paraId="33384806" w14:textId="57E664D4" w:rsidR="00362177" w:rsidRPr="00796595" w:rsidRDefault="00362177" w:rsidP="00796595">
      <w:pPr>
        <w:spacing w:after="0" w:line="240" w:lineRule="auto"/>
        <w:ind w:left="360"/>
        <w:jc w:val="both"/>
        <w:rPr>
          <w:rFonts w:ascii="Arial" w:hAnsi="Arial" w:cs="Arial"/>
        </w:rPr>
      </w:pPr>
      <w:r w:rsidRPr="00796595">
        <w:rPr>
          <w:rFonts w:ascii="Arial" w:hAnsi="Arial" w:cs="Arial"/>
        </w:rPr>
        <w:t>Občina</w:t>
      </w:r>
      <w:r w:rsidR="00677F28" w:rsidRPr="00796595">
        <w:rPr>
          <w:rFonts w:ascii="Arial" w:hAnsi="Arial" w:cs="Arial"/>
        </w:rPr>
        <w:t xml:space="preserve"> si pridržuje pravico, da od prijaviteljev zahteva dodatna pojasnila, dokazila oziroma obrazložitve glede izpolnjevanja pogojev. V primeru, da le-t</w:t>
      </w:r>
      <w:r w:rsidR="006A4281">
        <w:rPr>
          <w:rFonts w:ascii="Arial" w:hAnsi="Arial" w:cs="Arial"/>
        </w:rPr>
        <w:t>e</w:t>
      </w:r>
      <w:r w:rsidR="00677F28" w:rsidRPr="00796595">
        <w:rPr>
          <w:rFonts w:ascii="Arial" w:hAnsi="Arial" w:cs="Arial"/>
        </w:rPr>
        <w:t xml:space="preserve"> ne bodo posredovan</w:t>
      </w:r>
      <w:r w:rsidR="006A4281">
        <w:rPr>
          <w:rFonts w:ascii="Arial" w:hAnsi="Arial" w:cs="Arial"/>
        </w:rPr>
        <w:t>e</w:t>
      </w:r>
      <w:r w:rsidR="00677F28" w:rsidRPr="00796595">
        <w:rPr>
          <w:rFonts w:ascii="Arial" w:hAnsi="Arial" w:cs="Arial"/>
        </w:rPr>
        <w:t xml:space="preserve"> v roku in na način določen v pozivu, bo strokovna komisija vloge zavrnila. Vloga, ki ne bo izpolnjevala vseh pogojev, se zavrne. V primeru, da se neizpolnjevanje pogojev ugotovi po izdaji sklepa o izboru vloge, se pogodba o sofinanciranju ne bo podpisala. V primeru, da se neizpolnjevanje pogojev ugotovi po podpisu pogodbe o sofinanciranju, bo </w:t>
      </w:r>
      <w:r w:rsidRPr="00796595">
        <w:rPr>
          <w:rFonts w:ascii="Arial" w:hAnsi="Arial" w:cs="Arial"/>
        </w:rPr>
        <w:t>občina</w:t>
      </w:r>
      <w:r w:rsidR="00677F28" w:rsidRPr="00796595">
        <w:rPr>
          <w:rFonts w:ascii="Arial" w:hAnsi="Arial" w:cs="Arial"/>
        </w:rPr>
        <w:t xml:space="preserve"> odstopil</w:t>
      </w:r>
      <w:r w:rsidRPr="00796595">
        <w:rPr>
          <w:rFonts w:ascii="Arial" w:hAnsi="Arial" w:cs="Arial"/>
        </w:rPr>
        <w:t>a</w:t>
      </w:r>
      <w:r w:rsidR="00677F28" w:rsidRPr="00796595">
        <w:rPr>
          <w:rFonts w:ascii="Arial" w:hAnsi="Arial" w:cs="Arial"/>
        </w:rPr>
        <w:t xml:space="preserve"> od pogodbe o sofinanciranju, pri čemer bo upravičenec dolžan vrniti že prejeta sredstva skupaj z zakonskimi zamudnimi obrestmi od dneva nakazila sredstev na njegov transakcijski račun do dneva vračila sredstev v proračun </w:t>
      </w:r>
      <w:r w:rsidRPr="00796595">
        <w:rPr>
          <w:rFonts w:ascii="Arial" w:hAnsi="Arial" w:cs="Arial"/>
        </w:rPr>
        <w:t>občine.</w:t>
      </w:r>
    </w:p>
    <w:p w14:paraId="735576F9" w14:textId="77777777" w:rsidR="00362177" w:rsidRPr="00796595" w:rsidRDefault="00362177" w:rsidP="00796595">
      <w:pPr>
        <w:spacing w:after="0" w:line="240" w:lineRule="auto"/>
        <w:ind w:left="360"/>
        <w:jc w:val="both"/>
        <w:rPr>
          <w:rFonts w:ascii="Arial" w:hAnsi="Arial" w:cs="Arial"/>
        </w:rPr>
      </w:pPr>
    </w:p>
    <w:p w14:paraId="02ADCD86" w14:textId="3E917F2F" w:rsidR="00362177" w:rsidRPr="00796595" w:rsidRDefault="00677F28" w:rsidP="00796595">
      <w:pPr>
        <w:spacing w:after="0" w:line="240" w:lineRule="auto"/>
        <w:ind w:left="360"/>
        <w:jc w:val="both"/>
        <w:rPr>
          <w:rFonts w:ascii="Arial" w:hAnsi="Arial" w:cs="Arial"/>
          <w:b/>
          <w:bCs/>
        </w:rPr>
      </w:pPr>
      <w:r w:rsidRPr="00796595">
        <w:rPr>
          <w:rFonts w:ascii="Arial" w:hAnsi="Arial" w:cs="Arial"/>
          <w:b/>
          <w:bCs/>
        </w:rPr>
        <w:t>7</w:t>
      </w:r>
      <w:r w:rsidR="00796595" w:rsidRPr="00796595">
        <w:rPr>
          <w:rFonts w:ascii="Arial" w:hAnsi="Arial" w:cs="Arial"/>
          <w:b/>
          <w:bCs/>
        </w:rPr>
        <w:t>.</w:t>
      </w:r>
      <w:r w:rsidRPr="00796595">
        <w:rPr>
          <w:rFonts w:ascii="Arial" w:hAnsi="Arial" w:cs="Arial"/>
          <w:b/>
          <w:bCs/>
        </w:rPr>
        <w:t xml:space="preserve"> </w:t>
      </w:r>
      <w:r w:rsidR="003A0458">
        <w:rPr>
          <w:rFonts w:ascii="Arial" w:hAnsi="Arial" w:cs="Arial"/>
          <w:b/>
          <w:bCs/>
        </w:rPr>
        <w:t xml:space="preserve">VIŠINA SREDSTEV </w:t>
      </w:r>
      <w:r w:rsidR="00796595" w:rsidRPr="00796595">
        <w:rPr>
          <w:rFonts w:ascii="Arial" w:hAnsi="Arial" w:cs="Arial"/>
          <w:b/>
          <w:bCs/>
        </w:rPr>
        <w:t>SO</w:t>
      </w:r>
      <w:r w:rsidRPr="00796595">
        <w:rPr>
          <w:rFonts w:ascii="Arial" w:hAnsi="Arial" w:cs="Arial"/>
          <w:b/>
          <w:bCs/>
        </w:rPr>
        <w:t>FINANCIRANJ</w:t>
      </w:r>
      <w:r w:rsidR="003A0458">
        <w:rPr>
          <w:rFonts w:ascii="Arial" w:hAnsi="Arial" w:cs="Arial"/>
          <w:b/>
          <w:bCs/>
        </w:rPr>
        <w:t>A</w:t>
      </w:r>
    </w:p>
    <w:p w14:paraId="07BEE938" w14:textId="5F5C3F41" w:rsidR="00362177" w:rsidRDefault="00677F28" w:rsidP="00796595">
      <w:pPr>
        <w:spacing w:after="0" w:line="240" w:lineRule="auto"/>
        <w:ind w:left="360"/>
        <w:jc w:val="both"/>
        <w:rPr>
          <w:rFonts w:ascii="Arial" w:hAnsi="Arial" w:cs="Arial"/>
        </w:rPr>
      </w:pPr>
      <w:r w:rsidRPr="008A537E">
        <w:rPr>
          <w:rFonts w:ascii="Arial" w:hAnsi="Arial" w:cs="Arial"/>
        </w:rPr>
        <w:t xml:space="preserve">Okvirna višina sredstev za izvedbo predmetnega javnega razpisa je </w:t>
      </w:r>
      <w:r w:rsidR="00362177" w:rsidRPr="008A537E">
        <w:rPr>
          <w:rFonts w:ascii="Arial" w:hAnsi="Arial" w:cs="Arial"/>
        </w:rPr>
        <w:t>5.000</w:t>
      </w:r>
      <w:r w:rsidRPr="008A537E">
        <w:rPr>
          <w:rFonts w:ascii="Arial" w:hAnsi="Arial" w:cs="Arial"/>
        </w:rPr>
        <w:t xml:space="preserve"> EUR</w:t>
      </w:r>
      <w:r w:rsidR="00362177" w:rsidRPr="008A537E">
        <w:rPr>
          <w:rFonts w:ascii="Arial" w:hAnsi="Arial" w:cs="Arial"/>
        </w:rPr>
        <w:t xml:space="preserve"> (proračunska postavka </w:t>
      </w:r>
      <w:r w:rsidR="008A537E" w:rsidRPr="008A537E">
        <w:rPr>
          <w:rFonts w:ascii="Arial" w:hAnsi="Arial" w:cs="Arial"/>
        </w:rPr>
        <w:t>4118029 - sofinanciranje nevladnih in prostovoljskih organizacij).</w:t>
      </w:r>
    </w:p>
    <w:p w14:paraId="456D9CF3" w14:textId="77777777" w:rsidR="003A0458" w:rsidRDefault="003A0458" w:rsidP="00796595">
      <w:pPr>
        <w:spacing w:after="0" w:line="240" w:lineRule="auto"/>
        <w:ind w:left="360"/>
        <w:jc w:val="both"/>
        <w:rPr>
          <w:rFonts w:ascii="Arial" w:hAnsi="Arial" w:cs="Arial"/>
        </w:rPr>
      </w:pPr>
    </w:p>
    <w:p w14:paraId="1FBD7B66" w14:textId="77777777" w:rsidR="003A0458" w:rsidRDefault="003A0458" w:rsidP="00796595">
      <w:pPr>
        <w:spacing w:after="0" w:line="240" w:lineRule="auto"/>
        <w:ind w:left="360"/>
        <w:jc w:val="both"/>
        <w:rPr>
          <w:rFonts w:ascii="Arial" w:hAnsi="Arial" w:cs="Arial"/>
        </w:rPr>
      </w:pPr>
    </w:p>
    <w:p w14:paraId="1D4C377E" w14:textId="77777777" w:rsidR="006A4281" w:rsidRDefault="006A4281" w:rsidP="00796595">
      <w:pPr>
        <w:spacing w:after="0" w:line="240" w:lineRule="auto"/>
        <w:ind w:left="360"/>
        <w:jc w:val="both"/>
        <w:rPr>
          <w:rFonts w:ascii="Arial" w:hAnsi="Arial" w:cs="Arial"/>
        </w:rPr>
      </w:pPr>
    </w:p>
    <w:p w14:paraId="748CF401" w14:textId="77777777" w:rsidR="006A4281" w:rsidRDefault="006A4281" w:rsidP="00796595">
      <w:pPr>
        <w:spacing w:after="0" w:line="240" w:lineRule="auto"/>
        <w:ind w:left="360"/>
        <w:jc w:val="both"/>
        <w:rPr>
          <w:rFonts w:ascii="Arial" w:hAnsi="Arial" w:cs="Arial"/>
        </w:rPr>
      </w:pPr>
    </w:p>
    <w:p w14:paraId="00D2F4A2" w14:textId="77777777" w:rsidR="006A4281" w:rsidRDefault="006A4281" w:rsidP="00796595">
      <w:pPr>
        <w:spacing w:after="0" w:line="240" w:lineRule="auto"/>
        <w:ind w:left="360"/>
        <w:jc w:val="both"/>
        <w:rPr>
          <w:rFonts w:ascii="Arial" w:hAnsi="Arial" w:cs="Arial"/>
        </w:rPr>
      </w:pPr>
    </w:p>
    <w:p w14:paraId="6649D897" w14:textId="77777777" w:rsidR="006A4281" w:rsidRDefault="006A4281" w:rsidP="00796595">
      <w:pPr>
        <w:spacing w:after="0" w:line="240" w:lineRule="auto"/>
        <w:ind w:left="360"/>
        <w:jc w:val="both"/>
        <w:rPr>
          <w:rFonts w:ascii="Arial" w:hAnsi="Arial" w:cs="Arial"/>
        </w:rPr>
      </w:pPr>
    </w:p>
    <w:p w14:paraId="11B0CD2C" w14:textId="77777777" w:rsidR="006A4281" w:rsidRDefault="006A4281" w:rsidP="006A42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Arial" w:hAnsi="Arial" w:cs="Arial"/>
        </w:rPr>
      </w:pPr>
    </w:p>
    <w:p w14:paraId="26E74B43" w14:textId="403A252C" w:rsidR="0023268E" w:rsidRPr="00796595" w:rsidRDefault="00796595" w:rsidP="006A42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
        </w:rPr>
      </w:pPr>
      <w:r w:rsidRPr="00796595">
        <w:rPr>
          <w:rFonts w:ascii="Arial" w:hAnsi="Arial" w:cs="Arial"/>
          <w:b/>
        </w:rPr>
        <w:lastRenderedPageBreak/>
        <w:t xml:space="preserve">8. UPORABA KRITERIJEV </w:t>
      </w:r>
    </w:p>
    <w:p w14:paraId="15F9E9A7" w14:textId="7BD16F38" w:rsidR="0023268E" w:rsidRPr="00796595" w:rsidRDefault="003A0458" w:rsidP="003A0458">
      <w:pPr>
        <w:spacing w:after="0" w:line="240" w:lineRule="auto"/>
        <w:jc w:val="both"/>
        <w:rPr>
          <w:rFonts w:ascii="Arial" w:hAnsi="Arial" w:cs="Arial"/>
        </w:rPr>
      </w:pPr>
      <w:r>
        <w:rPr>
          <w:rFonts w:ascii="Arial" w:hAnsi="Arial" w:cs="Arial"/>
        </w:rPr>
        <w:t>G</w:t>
      </w:r>
      <w:r w:rsidR="0023268E" w:rsidRPr="003A0458">
        <w:rPr>
          <w:rFonts w:ascii="Arial" w:hAnsi="Arial" w:cs="Arial"/>
        </w:rPr>
        <w:t xml:space="preserve">lede na izpolnjevanje kriterijev razpisa </w:t>
      </w:r>
      <w:r>
        <w:rPr>
          <w:rFonts w:ascii="Arial" w:hAnsi="Arial" w:cs="Arial"/>
        </w:rPr>
        <w:t>se</w:t>
      </w:r>
      <w:r w:rsidR="009A634B" w:rsidRPr="003A0458">
        <w:rPr>
          <w:rStyle w:val="Krepko"/>
          <w:rFonts w:ascii="Arial" w:hAnsi="Arial" w:cs="Arial"/>
          <w:b w:val="0"/>
          <w:bCs w:val="0"/>
        </w:rPr>
        <w:t xml:space="preserve"> bo</w:t>
      </w:r>
      <w:r>
        <w:rPr>
          <w:rStyle w:val="Krepko"/>
          <w:rFonts w:ascii="Arial" w:hAnsi="Arial" w:cs="Arial"/>
          <w:b w:val="0"/>
          <w:bCs w:val="0"/>
        </w:rPr>
        <w:t xml:space="preserve"> prijavitelje </w:t>
      </w:r>
      <w:r w:rsidR="009A634B" w:rsidRPr="003A0458">
        <w:rPr>
          <w:rStyle w:val="Krepko"/>
          <w:rFonts w:ascii="Arial" w:hAnsi="Arial" w:cs="Arial"/>
          <w:b w:val="0"/>
          <w:bCs w:val="0"/>
        </w:rPr>
        <w:t>ocenjev</w:t>
      </w:r>
      <w:r>
        <w:rPr>
          <w:rStyle w:val="Krepko"/>
          <w:rFonts w:ascii="Arial" w:hAnsi="Arial" w:cs="Arial"/>
          <w:b w:val="0"/>
          <w:bCs w:val="0"/>
        </w:rPr>
        <w:t>alo</w:t>
      </w:r>
      <w:r w:rsidR="009A634B" w:rsidRPr="003A0458">
        <w:rPr>
          <w:rStyle w:val="Krepko"/>
          <w:rFonts w:ascii="Arial" w:hAnsi="Arial" w:cs="Arial"/>
          <w:b w:val="0"/>
          <w:bCs w:val="0"/>
        </w:rPr>
        <w:t xml:space="preserve"> na podlagi podatkov iz oddanega</w:t>
      </w:r>
      <w:r w:rsidR="009A634B" w:rsidRPr="003A0458">
        <w:rPr>
          <w:rStyle w:val="Krepko"/>
          <w:rFonts w:ascii="Arial" w:hAnsi="Arial" w:cs="Arial"/>
        </w:rPr>
        <w:t xml:space="preserve"> </w:t>
      </w:r>
      <w:r w:rsidR="009A634B" w:rsidRPr="003A0458">
        <w:rPr>
          <w:rFonts w:ascii="Arial" w:hAnsi="Arial" w:cs="Arial"/>
        </w:rPr>
        <w:t>Poročila o prostovoljstvu za leto 2023</w:t>
      </w:r>
      <w:r>
        <w:rPr>
          <w:rFonts w:ascii="Arial" w:hAnsi="Arial" w:cs="Arial"/>
        </w:rPr>
        <w:t xml:space="preserve"> </w:t>
      </w:r>
      <w:r w:rsidR="0023268E" w:rsidRPr="003A0458">
        <w:rPr>
          <w:rFonts w:ascii="Arial" w:hAnsi="Arial" w:cs="Arial"/>
        </w:rPr>
        <w:t>na podlagi</w:t>
      </w:r>
      <w:r w:rsidR="0023268E" w:rsidRPr="00796595">
        <w:rPr>
          <w:rFonts w:ascii="Arial" w:hAnsi="Arial" w:cs="Arial"/>
        </w:rPr>
        <w:t xml:space="preserve"> meril po naslednji ocenjevalni lestvici:</w:t>
      </w:r>
    </w:p>
    <w:tbl>
      <w:tblPr>
        <w:tblW w:w="20305" w:type="dxa"/>
        <w:tblCellMar>
          <w:left w:w="70" w:type="dxa"/>
          <w:right w:w="70" w:type="dxa"/>
        </w:tblCellMar>
        <w:tblLook w:val="04A0" w:firstRow="1" w:lastRow="0" w:firstColumn="1" w:lastColumn="0" w:noHBand="0" w:noVBand="1"/>
      </w:tblPr>
      <w:tblGrid>
        <w:gridCol w:w="1798"/>
        <w:gridCol w:w="384"/>
        <w:gridCol w:w="1113"/>
        <w:gridCol w:w="195"/>
        <w:gridCol w:w="1310"/>
        <w:gridCol w:w="899"/>
        <w:gridCol w:w="2381"/>
        <w:gridCol w:w="9948"/>
        <w:gridCol w:w="253"/>
        <w:gridCol w:w="253"/>
        <w:gridCol w:w="253"/>
        <w:gridCol w:w="253"/>
        <w:gridCol w:w="253"/>
        <w:gridCol w:w="253"/>
        <w:gridCol w:w="253"/>
        <w:gridCol w:w="253"/>
        <w:gridCol w:w="253"/>
      </w:tblGrid>
      <w:tr w:rsidR="00706EC9" w:rsidRPr="00796595" w14:paraId="4D080F82" w14:textId="77777777" w:rsidTr="00796595">
        <w:trPr>
          <w:gridAfter w:val="12"/>
          <w:wAfter w:w="15505" w:type="dxa"/>
          <w:trHeight w:val="402"/>
        </w:trPr>
        <w:tc>
          <w:tcPr>
            <w:tcW w:w="4800" w:type="dxa"/>
            <w:gridSpan w:val="5"/>
            <w:tcBorders>
              <w:top w:val="nil"/>
              <w:left w:val="nil"/>
              <w:bottom w:val="nil"/>
              <w:right w:val="nil"/>
            </w:tcBorders>
            <w:shd w:val="clear" w:color="auto" w:fill="auto"/>
            <w:noWrap/>
            <w:vAlign w:val="bottom"/>
            <w:hideMark/>
          </w:tcPr>
          <w:p w14:paraId="2742E997" w14:textId="7ED6284D"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 xml:space="preserve">Število prostovoljcev: </w:t>
            </w:r>
          </w:p>
        </w:tc>
      </w:tr>
      <w:tr w:rsidR="00706EC9" w:rsidRPr="00796595" w14:paraId="4BDB9101" w14:textId="77777777" w:rsidTr="00796595">
        <w:trPr>
          <w:gridAfter w:val="12"/>
          <w:wAfter w:w="15505" w:type="dxa"/>
          <w:trHeight w:val="402"/>
        </w:trPr>
        <w:tc>
          <w:tcPr>
            <w:tcW w:w="1798" w:type="dxa"/>
            <w:tcBorders>
              <w:top w:val="nil"/>
              <w:left w:val="nil"/>
              <w:bottom w:val="nil"/>
              <w:right w:val="nil"/>
            </w:tcBorders>
            <w:shd w:val="clear" w:color="auto" w:fill="auto"/>
            <w:noWrap/>
            <w:vAlign w:val="bottom"/>
            <w:hideMark/>
          </w:tcPr>
          <w:p w14:paraId="4947DD45" w14:textId="6E6FA581" w:rsidR="00706EC9" w:rsidRPr="00796595" w:rsidRDefault="00C22DCD"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do 10</w:t>
            </w:r>
          </w:p>
        </w:tc>
        <w:tc>
          <w:tcPr>
            <w:tcW w:w="1497" w:type="dxa"/>
            <w:gridSpan w:val="2"/>
            <w:tcBorders>
              <w:top w:val="nil"/>
              <w:left w:val="nil"/>
              <w:bottom w:val="nil"/>
              <w:right w:val="nil"/>
            </w:tcBorders>
            <w:shd w:val="clear" w:color="auto" w:fill="auto"/>
            <w:noWrap/>
            <w:vAlign w:val="bottom"/>
            <w:hideMark/>
          </w:tcPr>
          <w:p w14:paraId="6500813F" w14:textId="7C67D411" w:rsidR="00706EC9" w:rsidRPr="00796595" w:rsidRDefault="00C22DCD"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 xml:space="preserve">        70,00 € </w:t>
            </w:r>
          </w:p>
        </w:tc>
        <w:tc>
          <w:tcPr>
            <w:tcW w:w="195" w:type="dxa"/>
            <w:tcBorders>
              <w:top w:val="nil"/>
              <w:left w:val="nil"/>
              <w:bottom w:val="nil"/>
              <w:right w:val="nil"/>
            </w:tcBorders>
            <w:shd w:val="clear" w:color="auto" w:fill="auto"/>
            <w:noWrap/>
            <w:vAlign w:val="bottom"/>
          </w:tcPr>
          <w:p w14:paraId="5F6B3E47" w14:textId="74D132AC"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1310" w:type="dxa"/>
            <w:tcBorders>
              <w:top w:val="nil"/>
              <w:left w:val="nil"/>
              <w:bottom w:val="nil"/>
              <w:right w:val="nil"/>
            </w:tcBorders>
            <w:shd w:val="clear" w:color="auto" w:fill="auto"/>
            <w:noWrap/>
            <w:vAlign w:val="bottom"/>
          </w:tcPr>
          <w:p w14:paraId="30411551" w14:textId="275EA448"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r>
      <w:tr w:rsidR="00706EC9" w:rsidRPr="00796595" w14:paraId="276B2785" w14:textId="77777777" w:rsidTr="00796595">
        <w:trPr>
          <w:gridAfter w:val="12"/>
          <w:wAfter w:w="15505" w:type="dxa"/>
          <w:trHeight w:val="402"/>
        </w:trPr>
        <w:tc>
          <w:tcPr>
            <w:tcW w:w="1798" w:type="dxa"/>
            <w:tcBorders>
              <w:top w:val="nil"/>
              <w:left w:val="nil"/>
              <w:bottom w:val="nil"/>
              <w:right w:val="nil"/>
            </w:tcBorders>
            <w:shd w:val="clear" w:color="auto" w:fill="auto"/>
            <w:noWrap/>
            <w:vAlign w:val="bottom"/>
            <w:hideMark/>
          </w:tcPr>
          <w:p w14:paraId="41569F44" w14:textId="3C1A7306" w:rsidR="00706EC9" w:rsidRPr="00796595" w:rsidRDefault="00C22DCD"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nad 10 do 30</w:t>
            </w:r>
          </w:p>
        </w:tc>
        <w:tc>
          <w:tcPr>
            <w:tcW w:w="1497" w:type="dxa"/>
            <w:gridSpan w:val="2"/>
            <w:tcBorders>
              <w:top w:val="nil"/>
              <w:left w:val="nil"/>
              <w:bottom w:val="nil"/>
              <w:right w:val="nil"/>
            </w:tcBorders>
            <w:shd w:val="clear" w:color="auto" w:fill="auto"/>
            <w:noWrap/>
            <w:vAlign w:val="bottom"/>
            <w:hideMark/>
          </w:tcPr>
          <w:p w14:paraId="3328CD9E" w14:textId="7B99DA9E" w:rsidR="00706EC9" w:rsidRPr="00796595" w:rsidRDefault="00C22DCD"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 xml:space="preserve">        90,00 € </w:t>
            </w:r>
          </w:p>
        </w:tc>
        <w:tc>
          <w:tcPr>
            <w:tcW w:w="195" w:type="dxa"/>
            <w:tcBorders>
              <w:top w:val="nil"/>
              <w:left w:val="nil"/>
              <w:bottom w:val="nil"/>
              <w:right w:val="nil"/>
            </w:tcBorders>
            <w:shd w:val="clear" w:color="auto" w:fill="auto"/>
            <w:noWrap/>
            <w:vAlign w:val="bottom"/>
          </w:tcPr>
          <w:p w14:paraId="3F64FF0A" w14:textId="312A68EE"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1310" w:type="dxa"/>
            <w:tcBorders>
              <w:top w:val="nil"/>
              <w:left w:val="nil"/>
              <w:bottom w:val="nil"/>
              <w:right w:val="nil"/>
            </w:tcBorders>
            <w:shd w:val="clear" w:color="auto" w:fill="auto"/>
            <w:noWrap/>
            <w:vAlign w:val="bottom"/>
          </w:tcPr>
          <w:p w14:paraId="2098F7E7" w14:textId="1891EC7E"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r>
      <w:tr w:rsidR="00706EC9" w:rsidRPr="00796595" w14:paraId="6AD6F661" w14:textId="77777777" w:rsidTr="00796595">
        <w:trPr>
          <w:gridAfter w:val="12"/>
          <w:wAfter w:w="15505" w:type="dxa"/>
          <w:trHeight w:val="402"/>
        </w:trPr>
        <w:tc>
          <w:tcPr>
            <w:tcW w:w="1798" w:type="dxa"/>
            <w:tcBorders>
              <w:top w:val="nil"/>
              <w:left w:val="nil"/>
              <w:bottom w:val="nil"/>
              <w:right w:val="nil"/>
            </w:tcBorders>
            <w:shd w:val="clear" w:color="auto" w:fill="auto"/>
            <w:noWrap/>
            <w:vAlign w:val="bottom"/>
            <w:hideMark/>
          </w:tcPr>
          <w:p w14:paraId="54D7E18C" w14:textId="30FCC774" w:rsidR="00706EC9" w:rsidRPr="00796595" w:rsidRDefault="00C22DCD"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nad 30 do 50</w:t>
            </w:r>
          </w:p>
        </w:tc>
        <w:tc>
          <w:tcPr>
            <w:tcW w:w="1497" w:type="dxa"/>
            <w:gridSpan w:val="2"/>
            <w:tcBorders>
              <w:top w:val="nil"/>
              <w:left w:val="nil"/>
              <w:bottom w:val="nil"/>
              <w:right w:val="nil"/>
            </w:tcBorders>
            <w:shd w:val="clear" w:color="auto" w:fill="auto"/>
            <w:noWrap/>
            <w:vAlign w:val="bottom"/>
            <w:hideMark/>
          </w:tcPr>
          <w:p w14:paraId="78F49597" w14:textId="0072BB70" w:rsidR="00706EC9" w:rsidRPr="00796595" w:rsidRDefault="00C22DCD"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 xml:space="preserve">     100,00 € </w:t>
            </w:r>
          </w:p>
        </w:tc>
        <w:tc>
          <w:tcPr>
            <w:tcW w:w="195" w:type="dxa"/>
            <w:tcBorders>
              <w:top w:val="nil"/>
              <w:left w:val="nil"/>
              <w:bottom w:val="nil"/>
              <w:right w:val="nil"/>
            </w:tcBorders>
            <w:shd w:val="clear" w:color="auto" w:fill="auto"/>
            <w:noWrap/>
            <w:vAlign w:val="bottom"/>
          </w:tcPr>
          <w:p w14:paraId="5A1BCAF9" w14:textId="2BB54D93"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1310" w:type="dxa"/>
            <w:tcBorders>
              <w:top w:val="nil"/>
              <w:left w:val="nil"/>
              <w:bottom w:val="nil"/>
              <w:right w:val="nil"/>
            </w:tcBorders>
            <w:shd w:val="clear" w:color="auto" w:fill="auto"/>
            <w:noWrap/>
            <w:vAlign w:val="bottom"/>
          </w:tcPr>
          <w:p w14:paraId="77469BE1" w14:textId="43082D0E"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r>
      <w:tr w:rsidR="00706EC9" w:rsidRPr="00796595" w14:paraId="289A9AD0" w14:textId="77777777" w:rsidTr="00796595">
        <w:trPr>
          <w:gridAfter w:val="12"/>
          <w:wAfter w:w="15505" w:type="dxa"/>
          <w:trHeight w:val="402"/>
        </w:trPr>
        <w:tc>
          <w:tcPr>
            <w:tcW w:w="1798" w:type="dxa"/>
            <w:tcBorders>
              <w:top w:val="nil"/>
              <w:left w:val="nil"/>
              <w:bottom w:val="nil"/>
              <w:right w:val="nil"/>
            </w:tcBorders>
            <w:shd w:val="clear" w:color="auto" w:fill="auto"/>
            <w:noWrap/>
            <w:vAlign w:val="bottom"/>
            <w:hideMark/>
          </w:tcPr>
          <w:p w14:paraId="53B6D9F4" w14:textId="673B489A" w:rsidR="00706EC9" w:rsidRPr="00796595" w:rsidRDefault="00C22DCD"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nad 50 do 70</w:t>
            </w:r>
          </w:p>
        </w:tc>
        <w:tc>
          <w:tcPr>
            <w:tcW w:w="1497" w:type="dxa"/>
            <w:gridSpan w:val="2"/>
            <w:tcBorders>
              <w:top w:val="nil"/>
              <w:left w:val="nil"/>
              <w:bottom w:val="nil"/>
              <w:right w:val="nil"/>
            </w:tcBorders>
            <w:shd w:val="clear" w:color="auto" w:fill="auto"/>
            <w:noWrap/>
            <w:vAlign w:val="bottom"/>
            <w:hideMark/>
          </w:tcPr>
          <w:p w14:paraId="28D44314" w14:textId="5AC83BC3" w:rsidR="00706EC9" w:rsidRPr="00796595" w:rsidRDefault="00C22DCD"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 xml:space="preserve">     150,00 € </w:t>
            </w:r>
          </w:p>
        </w:tc>
        <w:tc>
          <w:tcPr>
            <w:tcW w:w="195" w:type="dxa"/>
            <w:tcBorders>
              <w:top w:val="nil"/>
              <w:left w:val="nil"/>
              <w:bottom w:val="nil"/>
              <w:right w:val="nil"/>
            </w:tcBorders>
            <w:shd w:val="clear" w:color="auto" w:fill="auto"/>
            <w:noWrap/>
            <w:vAlign w:val="bottom"/>
            <w:hideMark/>
          </w:tcPr>
          <w:p w14:paraId="721E1D25"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1310" w:type="dxa"/>
            <w:tcBorders>
              <w:top w:val="nil"/>
              <w:left w:val="nil"/>
              <w:bottom w:val="nil"/>
              <w:right w:val="nil"/>
            </w:tcBorders>
            <w:shd w:val="clear" w:color="auto" w:fill="auto"/>
            <w:noWrap/>
            <w:vAlign w:val="bottom"/>
            <w:hideMark/>
          </w:tcPr>
          <w:p w14:paraId="08510E34"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r>
      <w:tr w:rsidR="00706EC9" w:rsidRPr="00796595" w14:paraId="01AAD1FC" w14:textId="77777777" w:rsidTr="00796595">
        <w:trPr>
          <w:gridAfter w:val="12"/>
          <w:wAfter w:w="15505" w:type="dxa"/>
          <w:trHeight w:val="402"/>
        </w:trPr>
        <w:tc>
          <w:tcPr>
            <w:tcW w:w="1798" w:type="dxa"/>
            <w:tcBorders>
              <w:top w:val="nil"/>
              <w:left w:val="nil"/>
              <w:bottom w:val="nil"/>
              <w:right w:val="nil"/>
            </w:tcBorders>
            <w:shd w:val="clear" w:color="auto" w:fill="auto"/>
            <w:noWrap/>
            <w:vAlign w:val="bottom"/>
            <w:hideMark/>
          </w:tcPr>
          <w:p w14:paraId="4E31E0B3" w14:textId="58FD5514" w:rsidR="00706EC9" w:rsidRPr="00796595" w:rsidRDefault="00C22DCD"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nad 70</w:t>
            </w:r>
          </w:p>
        </w:tc>
        <w:tc>
          <w:tcPr>
            <w:tcW w:w="1497" w:type="dxa"/>
            <w:gridSpan w:val="2"/>
            <w:tcBorders>
              <w:top w:val="nil"/>
              <w:left w:val="nil"/>
              <w:bottom w:val="nil"/>
              <w:right w:val="nil"/>
            </w:tcBorders>
            <w:shd w:val="clear" w:color="auto" w:fill="auto"/>
            <w:noWrap/>
            <w:vAlign w:val="bottom"/>
            <w:hideMark/>
          </w:tcPr>
          <w:p w14:paraId="6A860346" w14:textId="1DB9B813" w:rsidR="00706EC9" w:rsidRPr="00796595" w:rsidRDefault="00C22DCD"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 xml:space="preserve">     200,00 € </w:t>
            </w:r>
          </w:p>
        </w:tc>
        <w:tc>
          <w:tcPr>
            <w:tcW w:w="195" w:type="dxa"/>
            <w:tcBorders>
              <w:top w:val="nil"/>
              <w:left w:val="nil"/>
              <w:bottom w:val="nil"/>
              <w:right w:val="nil"/>
            </w:tcBorders>
            <w:shd w:val="clear" w:color="auto" w:fill="auto"/>
            <w:noWrap/>
            <w:vAlign w:val="bottom"/>
          </w:tcPr>
          <w:p w14:paraId="323882E0" w14:textId="411B3C8D"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1310" w:type="dxa"/>
            <w:tcBorders>
              <w:top w:val="nil"/>
              <w:left w:val="nil"/>
              <w:bottom w:val="nil"/>
              <w:right w:val="nil"/>
            </w:tcBorders>
            <w:shd w:val="clear" w:color="auto" w:fill="auto"/>
            <w:noWrap/>
            <w:vAlign w:val="bottom"/>
          </w:tcPr>
          <w:p w14:paraId="3D019B2D" w14:textId="656DD1EC"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r>
      <w:tr w:rsidR="00706EC9" w:rsidRPr="00796595" w14:paraId="6429D69E" w14:textId="77777777" w:rsidTr="00A92B93">
        <w:trPr>
          <w:trHeight w:val="840"/>
        </w:trPr>
        <w:tc>
          <w:tcPr>
            <w:tcW w:w="8080" w:type="dxa"/>
            <w:gridSpan w:val="7"/>
            <w:shd w:val="clear" w:color="auto" w:fill="auto"/>
            <w:noWrap/>
            <w:vAlign w:val="bottom"/>
            <w:hideMark/>
          </w:tcPr>
          <w:p w14:paraId="2AC09976" w14:textId="063A908C"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 xml:space="preserve">Število opravljenih prostovoljskih ur glede na vrsto </w:t>
            </w:r>
            <w:r w:rsidRPr="00796595">
              <w:rPr>
                <w:rFonts w:ascii="Arial" w:hAnsi="Arial" w:cs="Arial"/>
                <w:color w:val="0D0D0D"/>
                <w:shd w:val="clear" w:color="auto" w:fill="FFFFFF"/>
              </w:rPr>
              <w:t>prostovoljskega dela:</w:t>
            </w:r>
          </w:p>
        </w:tc>
        <w:tc>
          <w:tcPr>
            <w:tcW w:w="12225" w:type="dxa"/>
            <w:gridSpan w:val="10"/>
            <w:shd w:val="clear" w:color="auto" w:fill="auto"/>
            <w:vAlign w:val="bottom"/>
          </w:tcPr>
          <w:p w14:paraId="39CC0D5F" w14:textId="5E857AA9"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r>
      <w:tr w:rsidR="00706EC9" w:rsidRPr="00796595" w14:paraId="3B82DCD6" w14:textId="77777777" w:rsidTr="00A92B93">
        <w:trPr>
          <w:trHeight w:val="300"/>
        </w:trPr>
        <w:tc>
          <w:tcPr>
            <w:tcW w:w="2182" w:type="dxa"/>
            <w:gridSpan w:val="2"/>
            <w:shd w:val="clear" w:color="auto" w:fill="auto"/>
            <w:noWrap/>
            <w:vAlign w:val="bottom"/>
            <w:hideMark/>
          </w:tcPr>
          <w:p w14:paraId="341B54D3"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organizacijsko</w:t>
            </w:r>
          </w:p>
        </w:tc>
        <w:tc>
          <w:tcPr>
            <w:tcW w:w="3517" w:type="dxa"/>
            <w:gridSpan w:val="4"/>
            <w:shd w:val="clear" w:color="auto" w:fill="auto"/>
            <w:noWrap/>
            <w:vAlign w:val="bottom"/>
            <w:hideMark/>
          </w:tcPr>
          <w:p w14:paraId="1791EBEF"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 xml:space="preserve">prizna se največ 100 ur </w:t>
            </w:r>
          </w:p>
        </w:tc>
        <w:tc>
          <w:tcPr>
            <w:tcW w:w="2381" w:type="dxa"/>
            <w:shd w:val="clear" w:color="auto" w:fill="auto"/>
            <w:noWrap/>
            <w:vAlign w:val="bottom"/>
            <w:hideMark/>
          </w:tcPr>
          <w:p w14:paraId="5414FC07"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9948" w:type="dxa"/>
            <w:shd w:val="clear" w:color="auto" w:fill="auto"/>
            <w:noWrap/>
            <w:vAlign w:val="bottom"/>
          </w:tcPr>
          <w:p w14:paraId="441567F8" w14:textId="41BF8275"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253" w:type="dxa"/>
            <w:shd w:val="clear" w:color="auto" w:fill="auto"/>
            <w:noWrap/>
            <w:vAlign w:val="bottom"/>
            <w:hideMark/>
          </w:tcPr>
          <w:p w14:paraId="04425D41"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253" w:type="dxa"/>
            <w:shd w:val="clear" w:color="auto" w:fill="auto"/>
            <w:noWrap/>
            <w:vAlign w:val="bottom"/>
            <w:hideMark/>
          </w:tcPr>
          <w:p w14:paraId="01003705"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004B7B55"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6AC72E6A"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764C893B"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7139A660"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4BB09A26"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51168596"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680FA6E7"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r>
      <w:tr w:rsidR="00706EC9" w:rsidRPr="00796595" w14:paraId="170CD43A" w14:textId="77777777" w:rsidTr="00A92B93">
        <w:trPr>
          <w:trHeight w:val="300"/>
        </w:trPr>
        <w:tc>
          <w:tcPr>
            <w:tcW w:w="2182" w:type="dxa"/>
            <w:gridSpan w:val="2"/>
            <w:shd w:val="clear" w:color="auto" w:fill="auto"/>
            <w:noWrap/>
            <w:vAlign w:val="bottom"/>
            <w:hideMark/>
          </w:tcPr>
          <w:p w14:paraId="265ECD51"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vsebinsko</w:t>
            </w:r>
          </w:p>
        </w:tc>
        <w:tc>
          <w:tcPr>
            <w:tcW w:w="3517" w:type="dxa"/>
            <w:gridSpan w:val="4"/>
            <w:shd w:val="clear" w:color="auto" w:fill="auto"/>
            <w:noWrap/>
            <w:vAlign w:val="bottom"/>
            <w:hideMark/>
          </w:tcPr>
          <w:p w14:paraId="1DF77285"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prizna se največ 200 ur</w:t>
            </w:r>
          </w:p>
        </w:tc>
        <w:tc>
          <w:tcPr>
            <w:tcW w:w="2381" w:type="dxa"/>
            <w:shd w:val="clear" w:color="auto" w:fill="auto"/>
            <w:noWrap/>
            <w:vAlign w:val="bottom"/>
            <w:hideMark/>
          </w:tcPr>
          <w:p w14:paraId="38F126D8"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9948" w:type="dxa"/>
            <w:shd w:val="clear" w:color="auto" w:fill="auto"/>
            <w:noWrap/>
            <w:vAlign w:val="bottom"/>
          </w:tcPr>
          <w:p w14:paraId="166BEDBC" w14:textId="6AFC8CE8"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253" w:type="dxa"/>
            <w:shd w:val="clear" w:color="auto" w:fill="auto"/>
            <w:noWrap/>
            <w:vAlign w:val="bottom"/>
            <w:hideMark/>
          </w:tcPr>
          <w:p w14:paraId="458C00CA"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253" w:type="dxa"/>
            <w:shd w:val="clear" w:color="auto" w:fill="auto"/>
            <w:noWrap/>
            <w:vAlign w:val="bottom"/>
            <w:hideMark/>
          </w:tcPr>
          <w:p w14:paraId="270727C4"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588D50A2"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405B4D2A"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09AC16D5"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29F4A34D"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2929841C"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38BDF66C"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6AA35550"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r>
      <w:tr w:rsidR="00706EC9" w:rsidRPr="00796595" w14:paraId="3D821CDD" w14:textId="77777777" w:rsidTr="00A92B93">
        <w:trPr>
          <w:trHeight w:val="300"/>
        </w:trPr>
        <w:tc>
          <w:tcPr>
            <w:tcW w:w="2182" w:type="dxa"/>
            <w:gridSpan w:val="2"/>
            <w:shd w:val="clear" w:color="auto" w:fill="auto"/>
            <w:noWrap/>
            <w:vAlign w:val="bottom"/>
            <w:hideMark/>
          </w:tcPr>
          <w:p w14:paraId="623679B4"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drugo</w:t>
            </w:r>
          </w:p>
        </w:tc>
        <w:tc>
          <w:tcPr>
            <w:tcW w:w="3517" w:type="dxa"/>
            <w:gridSpan w:val="4"/>
            <w:shd w:val="clear" w:color="auto" w:fill="auto"/>
            <w:noWrap/>
            <w:vAlign w:val="bottom"/>
            <w:hideMark/>
          </w:tcPr>
          <w:p w14:paraId="5EE7D6EA"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prizna se največ 200 ur</w:t>
            </w:r>
          </w:p>
        </w:tc>
        <w:tc>
          <w:tcPr>
            <w:tcW w:w="2381" w:type="dxa"/>
            <w:shd w:val="clear" w:color="auto" w:fill="auto"/>
            <w:noWrap/>
            <w:vAlign w:val="bottom"/>
            <w:hideMark/>
          </w:tcPr>
          <w:p w14:paraId="7F2CB7C1"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9948" w:type="dxa"/>
            <w:shd w:val="clear" w:color="auto" w:fill="auto"/>
            <w:noWrap/>
            <w:vAlign w:val="bottom"/>
          </w:tcPr>
          <w:p w14:paraId="719264C4" w14:textId="75B6884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253" w:type="dxa"/>
            <w:shd w:val="clear" w:color="auto" w:fill="auto"/>
            <w:noWrap/>
            <w:vAlign w:val="bottom"/>
            <w:hideMark/>
          </w:tcPr>
          <w:p w14:paraId="1830A493" w14:textId="77777777"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c>
          <w:tcPr>
            <w:tcW w:w="253" w:type="dxa"/>
            <w:shd w:val="clear" w:color="auto" w:fill="auto"/>
            <w:noWrap/>
            <w:vAlign w:val="bottom"/>
            <w:hideMark/>
          </w:tcPr>
          <w:p w14:paraId="1D264823"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60AA2B0C"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7B425E5F"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3C2B5BBF"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666B8454"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45C07178"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02CDD21A"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c>
          <w:tcPr>
            <w:tcW w:w="253" w:type="dxa"/>
            <w:shd w:val="clear" w:color="auto" w:fill="auto"/>
            <w:noWrap/>
            <w:vAlign w:val="bottom"/>
            <w:hideMark/>
          </w:tcPr>
          <w:p w14:paraId="2D01EA31" w14:textId="77777777" w:rsidR="00706EC9" w:rsidRPr="00796595" w:rsidRDefault="00706EC9" w:rsidP="00796595">
            <w:pPr>
              <w:spacing w:after="0" w:line="240" w:lineRule="auto"/>
              <w:jc w:val="both"/>
              <w:rPr>
                <w:rFonts w:ascii="Arial" w:eastAsia="Times New Roman" w:hAnsi="Arial" w:cs="Arial"/>
                <w:kern w:val="0"/>
                <w:lang w:eastAsia="sl-SI"/>
                <w14:ligatures w14:val="none"/>
              </w:rPr>
            </w:pPr>
          </w:p>
        </w:tc>
      </w:tr>
    </w:tbl>
    <w:p w14:paraId="26534D2C" w14:textId="77777777" w:rsidR="0023268E" w:rsidRPr="00796595" w:rsidRDefault="0023268E" w:rsidP="00796595">
      <w:pPr>
        <w:tabs>
          <w:tab w:val="left" w:pos="360"/>
        </w:tabs>
        <w:autoSpaceDE w:val="0"/>
        <w:autoSpaceDN w:val="0"/>
        <w:spacing w:after="0" w:line="240" w:lineRule="auto"/>
        <w:jc w:val="both"/>
        <w:rPr>
          <w:rFonts w:ascii="Arial" w:hAnsi="Arial" w:cs="Arial"/>
        </w:rPr>
      </w:pPr>
    </w:p>
    <w:tbl>
      <w:tblPr>
        <w:tblW w:w="20220" w:type="dxa"/>
        <w:tblCellMar>
          <w:left w:w="70" w:type="dxa"/>
          <w:right w:w="70" w:type="dxa"/>
        </w:tblCellMar>
        <w:tblLook w:val="04A0" w:firstRow="1" w:lastRow="0" w:firstColumn="1" w:lastColumn="0" w:noHBand="0" w:noVBand="1"/>
      </w:tblPr>
      <w:tblGrid>
        <w:gridCol w:w="20220"/>
      </w:tblGrid>
      <w:tr w:rsidR="00706EC9" w:rsidRPr="00796595" w14:paraId="1C607FA0" w14:textId="77777777" w:rsidTr="00796595">
        <w:trPr>
          <w:trHeight w:val="840"/>
        </w:trPr>
        <w:tc>
          <w:tcPr>
            <w:tcW w:w="20220" w:type="dxa"/>
            <w:tcBorders>
              <w:top w:val="nil"/>
              <w:left w:val="nil"/>
              <w:bottom w:val="nil"/>
              <w:right w:val="nil"/>
            </w:tcBorders>
            <w:shd w:val="clear" w:color="auto" w:fill="auto"/>
            <w:vAlign w:val="bottom"/>
            <w:hideMark/>
          </w:tcPr>
          <w:p w14:paraId="2C17FE97" w14:textId="46BBCFB3" w:rsidR="00A92B93" w:rsidRDefault="00A92B93" w:rsidP="00A92B93">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Sofinancira se 20</w:t>
            </w:r>
            <w:r w:rsidR="006A4281">
              <w:rPr>
                <w:rFonts w:ascii="Arial" w:eastAsia="Times New Roman" w:hAnsi="Arial" w:cs="Arial"/>
                <w:color w:val="000000"/>
                <w:kern w:val="0"/>
                <w:lang w:eastAsia="sl-SI"/>
                <w14:ligatures w14:val="none"/>
              </w:rPr>
              <w:t xml:space="preserve"> </w:t>
            </w:r>
            <w:r w:rsidRPr="00796595">
              <w:rPr>
                <w:rFonts w:ascii="Arial" w:eastAsia="Times New Roman" w:hAnsi="Arial" w:cs="Arial"/>
                <w:color w:val="000000"/>
                <w:kern w:val="0"/>
                <w:lang w:eastAsia="sl-SI"/>
                <w14:ligatures w14:val="none"/>
              </w:rPr>
              <w:t>% urne postavke na podlagi 21. člena Pravilnika</w:t>
            </w:r>
            <w:r>
              <w:rPr>
                <w:rFonts w:ascii="Arial" w:eastAsia="Times New Roman" w:hAnsi="Arial" w:cs="Arial"/>
                <w:color w:val="000000"/>
                <w:kern w:val="0"/>
                <w:lang w:eastAsia="sl-SI"/>
                <w14:ligatures w14:val="none"/>
              </w:rPr>
              <w:t xml:space="preserve"> o področjih prostovoljskega dela</w:t>
            </w:r>
          </w:p>
          <w:p w14:paraId="7A6466CB" w14:textId="2A6C4A3C" w:rsidR="00A92B93" w:rsidRDefault="00A92B93" w:rsidP="00A92B93">
            <w:pPr>
              <w:spacing w:after="0" w:line="240" w:lineRule="auto"/>
              <w:jc w:val="both"/>
              <w:rPr>
                <w:rFonts w:ascii="Arial" w:eastAsia="Times New Roman" w:hAnsi="Arial" w:cs="Arial"/>
                <w:color w:val="000000"/>
                <w:kern w:val="0"/>
                <w:lang w:eastAsia="sl-SI"/>
                <w14:ligatures w14:val="none"/>
              </w:rPr>
            </w:pPr>
            <w:r>
              <w:rPr>
                <w:rFonts w:ascii="Arial" w:eastAsia="Times New Roman" w:hAnsi="Arial" w:cs="Arial"/>
                <w:color w:val="000000"/>
                <w:kern w:val="0"/>
                <w:lang w:eastAsia="sl-SI"/>
                <w14:ligatures w14:val="none"/>
              </w:rPr>
              <w:t>(</w:t>
            </w:r>
            <w:r w:rsidRPr="00796595">
              <w:rPr>
                <w:rFonts w:ascii="Arial" w:eastAsia="Times New Roman" w:hAnsi="Arial" w:cs="Arial"/>
                <w:color w:val="000000"/>
                <w:kern w:val="0"/>
                <w:lang w:eastAsia="sl-SI"/>
                <w14:ligatures w14:val="none"/>
              </w:rPr>
              <w:t>Uradni list RS, št. 48/11, 60/11 in 29/16).</w:t>
            </w:r>
          </w:p>
          <w:p w14:paraId="1B6638FA" w14:textId="77777777" w:rsidR="00C22DCD" w:rsidRPr="00796595" w:rsidRDefault="00C22DCD" w:rsidP="00796595">
            <w:pPr>
              <w:spacing w:after="0" w:line="240" w:lineRule="auto"/>
              <w:jc w:val="both"/>
              <w:rPr>
                <w:rFonts w:ascii="Arial" w:eastAsia="Times New Roman" w:hAnsi="Arial" w:cs="Arial"/>
                <w:color w:val="000000"/>
                <w:kern w:val="0"/>
                <w:lang w:eastAsia="sl-SI"/>
                <w14:ligatures w14:val="none"/>
              </w:rPr>
            </w:pPr>
          </w:p>
          <w:p w14:paraId="355ECEB8" w14:textId="68AAF3DC" w:rsidR="00C22DCD" w:rsidRDefault="00706EC9" w:rsidP="00796595">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V primeru, da prijavitelj ne dosega števila priznanih ur prostovoljskega dela</w:t>
            </w:r>
            <w:r w:rsidR="00C22DCD">
              <w:rPr>
                <w:rFonts w:ascii="Arial" w:eastAsia="Times New Roman" w:hAnsi="Arial" w:cs="Arial"/>
                <w:color w:val="000000"/>
                <w:kern w:val="0"/>
                <w:lang w:eastAsia="sl-SI"/>
                <w14:ligatures w14:val="none"/>
              </w:rPr>
              <w:t>,</w:t>
            </w:r>
            <w:r w:rsidRPr="00796595">
              <w:rPr>
                <w:rFonts w:ascii="Arial" w:eastAsia="Times New Roman" w:hAnsi="Arial" w:cs="Arial"/>
                <w:color w:val="000000"/>
                <w:kern w:val="0"/>
                <w:lang w:eastAsia="sl-SI"/>
                <w14:ligatures w14:val="none"/>
              </w:rPr>
              <w:t xml:space="preserve"> je upravičen do </w:t>
            </w:r>
          </w:p>
          <w:p w14:paraId="2F4F1EFB" w14:textId="77777777" w:rsidR="00C22DCD" w:rsidRPr="00796595" w:rsidRDefault="00706EC9" w:rsidP="00C22DCD">
            <w:pPr>
              <w:spacing w:after="0" w:line="240" w:lineRule="auto"/>
              <w:jc w:val="both"/>
              <w:rPr>
                <w:rFonts w:ascii="Arial" w:eastAsia="Times New Roman" w:hAnsi="Arial" w:cs="Arial"/>
                <w:color w:val="000000"/>
                <w:kern w:val="0"/>
                <w:lang w:eastAsia="sl-SI"/>
                <w14:ligatures w14:val="none"/>
              </w:rPr>
            </w:pPr>
            <w:r w:rsidRPr="00796595">
              <w:rPr>
                <w:rFonts w:ascii="Arial" w:eastAsia="Times New Roman" w:hAnsi="Arial" w:cs="Arial"/>
                <w:color w:val="000000"/>
                <w:kern w:val="0"/>
                <w:lang w:eastAsia="sl-SI"/>
                <w14:ligatures w14:val="none"/>
              </w:rPr>
              <w:t xml:space="preserve">sorazmernega </w:t>
            </w:r>
            <w:r w:rsidR="00C22DCD" w:rsidRPr="00796595">
              <w:rPr>
                <w:rFonts w:ascii="Arial" w:eastAsia="Times New Roman" w:hAnsi="Arial" w:cs="Arial"/>
                <w:color w:val="000000"/>
                <w:kern w:val="0"/>
                <w:lang w:eastAsia="sl-SI"/>
                <w14:ligatures w14:val="none"/>
              </w:rPr>
              <w:t>dela števila ur.</w:t>
            </w:r>
          </w:p>
          <w:p w14:paraId="3031A324" w14:textId="09645203"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p w14:paraId="0D324078" w14:textId="2A880F74" w:rsidR="00706EC9" w:rsidRPr="00796595" w:rsidRDefault="00706EC9" w:rsidP="00796595">
            <w:pPr>
              <w:spacing w:after="0" w:line="240" w:lineRule="auto"/>
              <w:jc w:val="both"/>
              <w:rPr>
                <w:rFonts w:ascii="Arial" w:hAnsi="Arial" w:cs="Arial"/>
              </w:rPr>
            </w:pPr>
            <w:r w:rsidRPr="00796595">
              <w:rPr>
                <w:rFonts w:ascii="Arial" w:eastAsia="Calibri" w:hAnsi="Arial" w:cs="Arial"/>
              </w:rPr>
              <w:t xml:space="preserve">Komisija si pridržuje pravico do preverjanja resničnosti in verodostojnosti navedb v </w:t>
            </w:r>
            <w:r w:rsidRPr="00C22DCD">
              <w:rPr>
                <w:rStyle w:val="Krepko"/>
                <w:rFonts w:ascii="Arial" w:hAnsi="Arial" w:cs="Arial"/>
                <w:b w:val="0"/>
                <w:bCs w:val="0"/>
              </w:rPr>
              <w:t>oddanem</w:t>
            </w:r>
            <w:r w:rsidRPr="00796595">
              <w:rPr>
                <w:rStyle w:val="Krepko"/>
                <w:rFonts w:ascii="Arial" w:hAnsi="Arial" w:cs="Arial"/>
              </w:rPr>
              <w:t xml:space="preserve"> </w:t>
            </w:r>
            <w:r w:rsidRPr="00796595">
              <w:rPr>
                <w:rFonts w:ascii="Arial" w:hAnsi="Arial" w:cs="Arial"/>
              </w:rPr>
              <w:t>Poročil</w:t>
            </w:r>
            <w:r w:rsidR="00B22189" w:rsidRPr="00796595">
              <w:rPr>
                <w:rFonts w:ascii="Arial" w:hAnsi="Arial" w:cs="Arial"/>
              </w:rPr>
              <w:t>u</w:t>
            </w:r>
          </w:p>
          <w:p w14:paraId="4D556E50" w14:textId="77777777" w:rsidR="00C22DCD" w:rsidRDefault="00706EC9" w:rsidP="00796595">
            <w:pPr>
              <w:spacing w:after="0" w:line="240" w:lineRule="auto"/>
              <w:jc w:val="both"/>
              <w:rPr>
                <w:rFonts w:ascii="Arial" w:eastAsia="Calibri" w:hAnsi="Arial" w:cs="Arial"/>
              </w:rPr>
            </w:pPr>
            <w:r w:rsidRPr="00796595">
              <w:rPr>
                <w:rFonts w:ascii="Arial" w:hAnsi="Arial" w:cs="Arial"/>
              </w:rPr>
              <w:t>o prostovoljstvu za leto 2023</w:t>
            </w:r>
            <w:r w:rsidR="00C22DCD">
              <w:rPr>
                <w:rFonts w:ascii="Arial" w:hAnsi="Arial" w:cs="Arial"/>
              </w:rPr>
              <w:t>,</w:t>
            </w:r>
            <w:r w:rsidRPr="00796595">
              <w:rPr>
                <w:rFonts w:ascii="Arial" w:hAnsi="Arial" w:cs="Arial"/>
              </w:rPr>
              <w:t xml:space="preserve"> </w:t>
            </w:r>
            <w:r w:rsidR="00C22DCD" w:rsidRPr="00796595">
              <w:rPr>
                <w:rFonts w:ascii="Arial" w:eastAsia="Calibri" w:hAnsi="Arial" w:cs="Arial"/>
              </w:rPr>
              <w:t>izpolnjevanja zakonskih in drugih pogojev ter vseh drugih podatkov,</w:t>
            </w:r>
          </w:p>
          <w:p w14:paraId="7B499FAE" w14:textId="613E65B2" w:rsidR="00B22189" w:rsidRPr="00796595" w:rsidRDefault="00C22DCD" w:rsidP="00C22DCD">
            <w:pPr>
              <w:spacing w:after="0" w:line="240" w:lineRule="auto"/>
              <w:jc w:val="both"/>
              <w:rPr>
                <w:rFonts w:ascii="Arial" w:eastAsia="Calibri" w:hAnsi="Arial" w:cs="Arial"/>
              </w:rPr>
            </w:pPr>
            <w:r w:rsidRPr="00796595">
              <w:rPr>
                <w:rFonts w:ascii="Arial" w:eastAsia="Calibri" w:hAnsi="Arial" w:cs="Arial"/>
              </w:rPr>
              <w:t xml:space="preserve">navedenih v </w:t>
            </w:r>
            <w:r>
              <w:rPr>
                <w:rFonts w:ascii="Arial" w:eastAsia="Calibri" w:hAnsi="Arial" w:cs="Arial"/>
              </w:rPr>
              <w:t xml:space="preserve">vlogi in </w:t>
            </w:r>
            <w:r w:rsidR="00706EC9" w:rsidRPr="00796595">
              <w:rPr>
                <w:rFonts w:ascii="Arial" w:hAnsi="Arial" w:cs="Arial"/>
              </w:rPr>
              <w:t>podatkov</w:t>
            </w:r>
            <w:r w:rsidR="00B22189" w:rsidRPr="00796595">
              <w:rPr>
                <w:rFonts w:ascii="Arial" w:hAnsi="Arial" w:cs="Arial"/>
              </w:rPr>
              <w:t xml:space="preserve"> iz </w:t>
            </w:r>
            <w:r>
              <w:rPr>
                <w:rFonts w:ascii="Arial" w:hAnsi="Arial" w:cs="Arial"/>
              </w:rPr>
              <w:t xml:space="preserve">obstoječih </w:t>
            </w:r>
            <w:r w:rsidR="00B22189" w:rsidRPr="00796595">
              <w:rPr>
                <w:rFonts w:ascii="Arial" w:hAnsi="Arial" w:cs="Arial"/>
              </w:rPr>
              <w:t>uradnih evidenc organa</w:t>
            </w:r>
            <w:r>
              <w:rPr>
                <w:rFonts w:ascii="Arial" w:hAnsi="Arial" w:cs="Arial"/>
              </w:rPr>
              <w:t>.</w:t>
            </w:r>
          </w:p>
          <w:p w14:paraId="31B5FD77" w14:textId="7D8EFE78"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p w14:paraId="7697107D" w14:textId="2F7AF31C" w:rsidR="00706EC9" w:rsidRPr="00796595" w:rsidRDefault="00706EC9" w:rsidP="00796595">
            <w:pPr>
              <w:spacing w:after="0" w:line="240" w:lineRule="auto"/>
              <w:jc w:val="both"/>
              <w:rPr>
                <w:rFonts w:ascii="Arial" w:eastAsia="Times New Roman" w:hAnsi="Arial" w:cs="Arial"/>
                <w:color w:val="000000"/>
                <w:kern w:val="0"/>
                <w:lang w:eastAsia="sl-SI"/>
                <w14:ligatures w14:val="none"/>
              </w:rPr>
            </w:pPr>
          </w:p>
        </w:tc>
      </w:tr>
    </w:tbl>
    <w:p w14:paraId="5065C9CF" w14:textId="77777777" w:rsidR="0023268E" w:rsidRPr="00796595" w:rsidRDefault="0023268E" w:rsidP="00796595">
      <w:pPr>
        <w:tabs>
          <w:tab w:val="left" w:pos="360"/>
        </w:tabs>
        <w:autoSpaceDE w:val="0"/>
        <w:autoSpaceDN w:val="0"/>
        <w:spacing w:after="0" w:line="240" w:lineRule="auto"/>
        <w:jc w:val="both"/>
        <w:rPr>
          <w:rFonts w:ascii="Arial" w:hAnsi="Arial" w:cs="Arial"/>
        </w:rPr>
      </w:pPr>
    </w:p>
    <w:p w14:paraId="58D4934D" w14:textId="0C81C946" w:rsidR="00796595" w:rsidRPr="00796595" w:rsidRDefault="00796595" w:rsidP="00796595">
      <w:pPr>
        <w:spacing w:after="0" w:line="240" w:lineRule="auto"/>
        <w:jc w:val="both"/>
        <w:rPr>
          <w:rFonts w:ascii="Arial" w:hAnsi="Arial" w:cs="Arial"/>
          <w:b/>
          <w:bCs/>
        </w:rPr>
      </w:pPr>
      <w:r w:rsidRPr="00796595">
        <w:rPr>
          <w:rFonts w:ascii="Arial" w:hAnsi="Arial" w:cs="Arial"/>
          <w:b/>
          <w:bCs/>
        </w:rPr>
        <w:t>9. POSTOPEK ODDAJE VLOGE IN ROK ZA PREDLOŽITEV</w:t>
      </w:r>
    </w:p>
    <w:p w14:paraId="6E23D380" w14:textId="77777777" w:rsidR="00796595" w:rsidRPr="00796595" w:rsidRDefault="00796595" w:rsidP="00796595">
      <w:pPr>
        <w:spacing w:after="0" w:line="240" w:lineRule="auto"/>
        <w:jc w:val="both"/>
        <w:rPr>
          <w:rFonts w:ascii="Arial" w:hAnsi="Arial" w:cs="Arial"/>
        </w:rPr>
      </w:pPr>
    </w:p>
    <w:p w14:paraId="6F75D03B" w14:textId="77777777" w:rsidR="00796595" w:rsidRPr="00796595" w:rsidRDefault="00796595" w:rsidP="00796595">
      <w:pPr>
        <w:spacing w:after="0" w:line="240" w:lineRule="auto"/>
        <w:jc w:val="both"/>
        <w:rPr>
          <w:rFonts w:ascii="Arial" w:hAnsi="Arial" w:cs="Arial"/>
        </w:rPr>
      </w:pPr>
      <w:r w:rsidRPr="00796595">
        <w:rPr>
          <w:rFonts w:ascii="Arial" w:hAnsi="Arial" w:cs="Arial"/>
        </w:rPr>
        <w:t>1. Vsebina vloge:</w:t>
      </w:r>
    </w:p>
    <w:p w14:paraId="5B5CC900" w14:textId="77777777" w:rsidR="00796595" w:rsidRPr="00796595" w:rsidRDefault="00796595" w:rsidP="00796595">
      <w:pPr>
        <w:spacing w:after="0" w:line="240" w:lineRule="auto"/>
        <w:jc w:val="both"/>
        <w:rPr>
          <w:rFonts w:ascii="Arial" w:hAnsi="Arial" w:cs="Arial"/>
        </w:rPr>
      </w:pPr>
      <w:r w:rsidRPr="00796595">
        <w:rPr>
          <w:rFonts w:ascii="Arial" w:hAnsi="Arial" w:cs="Arial"/>
        </w:rPr>
        <w:t>Vloga na razpis mora biti izdelana izključno na ustreznih obrazcih, ki so sestavni del razpisne dokumentacije. Vlogi morajo biti priložene vse priloge, izjave oziroma dokazila, ki so navedena v tem razpisu in na razpisnih obrazcih. Tako izdelana vloga bo obravnavana kot formalno popolna.</w:t>
      </w:r>
    </w:p>
    <w:p w14:paraId="1197DCF8" w14:textId="77777777" w:rsidR="00796595" w:rsidRPr="00796595" w:rsidRDefault="00796595" w:rsidP="00796595">
      <w:pPr>
        <w:spacing w:after="0" w:line="240" w:lineRule="auto"/>
        <w:jc w:val="both"/>
        <w:rPr>
          <w:rFonts w:ascii="Arial" w:hAnsi="Arial" w:cs="Arial"/>
        </w:rPr>
      </w:pPr>
    </w:p>
    <w:p w14:paraId="0A04D304" w14:textId="77777777" w:rsidR="00796595" w:rsidRPr="00796595" w:rsidRDefault="00796595" w:rsidP="00796595">
      <w:pPr>
        <w:spacing w:after="0" w:line="240" w:lineRule="auto"/>
        <w:jc w:val="both"/>
        <w:rPr>
          <w:rFonts w:ascii="Arial" w:hAnsi="Arial" w:cs="Arial"/>
        </w:rPr>
      </w:pPr>
      <w:r w:rsidRPr="00796595">
        <w:rPr>
          <w:rFonts w:ascii="Arial" w:hAnsi="Arial" w:cs="Arial"/>
        </w:rPr>
        <w:t>2. Rok za predložitev vloge:</w:t>
      </w:r>
    </w:p>
    <w:p w14:paraId="40FDB8BB" w14:textId="009F7ED1" w:rsidR="00796595" w:rsidRPr="00796595" w:rsidRDefault="00796595" w:rsidP="00796595">
      <w:pPr>
        <w:spacing w:after="0" w:line="240" w:lineRule="auto"/>
        <w:jc w:val="both"/>
        <w:rPr>
          <w:rFonts w:ascii="Arial" w:hAnsi="Arial" w:cs="Arial"/>
        </w:rPr>
      </w:pPr>
      <w:r w:rsidRPr="00796595">
        <w:rPr>
          <w:rFonts w:ascii="Arial" w:hAnsi="Arial" w:cs="Arial"/>
        </w:rPr>
        <w:t>Rok za oddajo vlog začne teči z dnem objave tega razpisa in je odprt do 30.</w:t>
      </w:r>
      <w:r w:rsidR="009F239C">
        <w:rPr>
          <w:rFonts w:ascii="Arial" w:hAnsi="Arial" w:cs="Arial"/>
        </w:rPr>
        <w:t xml:space="preserve"> </w:t>
      </w:r>
      <w:r w:rsidRPr="00796595">
        <w:rPr>
          <w:rFonts w:ascii="Arial" w:hAnsi="Arial" w:cs="Arial"/>
        </w:rPr>
        <w:t>11.</w:t>
      </w:r>
      <w:r w:rsidR="009F239C">
        <w:rPr>
          <w:rFonts w:ascii="Arial" w:hAnsi="Arial" w:cs="Arial"/>
        </w:rPr>
        <w:t xml:space="preserve"> </w:t>
      </w:r>
      <w:r w:rsidRPr="00796595">
        <w:rPr>
          <w:rFonts w:ascii="Arial" w:hAnsi="Arial" w:cs="Arial"/>
        </w:rPr>
        <w:t>2024.</w:t>
      </w:r>
    </w:p>
    <w:p w14:paraId="60A4B513" w14:textId="77777777" w:rsidR="00796595" w:rsidRPr="00796595" w:rsidRDefault="00796595" w:rsidP="00796595">
      <w:pPr>
        <w:spacing w:after="0" w:line="240" w:lineRule="auto"/>
        <w:jc w:val="both"/>
        <w:rPr>
          <w:rFonts w:ascii="Arial" w:hAnsi="Arial" w:cs="Arial"/>
        </w:rPr>
      </w:pPr>
    </w:p>
    <w:p w14:paraId="29C37D42" w14:textId="77777777" w:rsidR="00796595" w:rsidRPr="00796595" w:rsidRDefault="00796595" w:rsidP="00796595">
      <w:pPr>
        <w:spacing w:after="0" w:line="240" w:lineRule="auto"/>
        <w:jc w:val="both"/>
        <w:rPr>
          <w:rFonts w:ascii="Arial" w:hAnsi="Arial" w:cs="Arial"/>
        </w:rPr>
      </w:pPr>
      <w:r w:rsidRPr="00796595">
        <w:rPr>
          <w:rFonts w:ascii="Arial" w:hAnsi="Arial" w:cs="Arial"/>
        </w:rPr>
        <w:t>3. Način predložitve vloge:</w:t>
      </w:r>
    </w:p>
    <w:p w14:paraId="4BA92145" w14:textId="77777777" w:rsidR="00796595" w:rsidRPr="00796595" w:rsidRDefault="00796595" w:rsidP="00796595">
      <w:pPr>
        <w:spacing w:after="0" w:line="240" w:lineRule="auto"/>
        <w:jc w:val="both"/>
        <w:rPr>
          <w:rFonts w:ascii="Arial" w:hAnsi="Arial" w:cs="Arial"/>
        </w:rPr>
      </w:pPr>
    </w:p>
    <w:p w14:paraId="326E3B2B" w14:textId="498A9C07" w:rsidR="00796595" w:rsidRPr="00796595" w:rsidRDefault="00796595" w:rsidP="00796595">
      <w:pPr>
        <w:spacing w:after="0" w:line="240" w:lineRule="auto"/>
        <w:jc w:val="both"/>
        <w:rPr>
          <w:rFonts w:ascii="Arial" w:hAnsi="Arial" w:cs="Arial"/>
        </w:rPr>
      </w:pPr>
      <w:r w:rsidRPr="00796595">
        <w:rPr>
          <w:rFonts w:ascii="Arial" w:hAnsi="Arial" w:cs="Arial"/>
        </w:rPr>
        <w:t>Vlogo na razpis z zahtevano dokumentacijo je potrebno v zaprti pisemski ovojnici, s pripisom »Vloga na Javni razpis - prostovoljstvo – NE ODPIRAJ« dostaviti na naslov: Občina Dravograd, Trg 4. julija 7, 2370 Dravograd.</w:t>
      </w:r>
    </w:p>
    <w:p w14:paraId="49E0B810" w14:textId="65B30C22" w:rsidR="00796595" w:rsidRPr="00796595" w:rsidRDefault="00796595" w:rsidP="00796595">
      <w:pPr>
        <w:spacing w:after="0" w:line="240" w:lineRule="auto"/>
        <w:jc w:val="both"/>
        <w:rPr>
          <w:rFonts w:ascii="Arial" w:hAnsi="Arial" w:cs="Arial"/>
        </w:rPr>
      </w:pPr>
      <w:r w:rsidRPr="00796595">
        <w:rPr>
          <w:rFonts w:ascii="Arial" w:hAnsi="Arial" w:cs="Arial"/>
        </w:rPr>
        <w:t xml:space="preserve">Na zadnji strani pisemske ovojnice morata biti </w:t>
      </w:r>
      <w:r w:rsidR="009F239C">
        <w:rPr>
          <w:rFonts w:ascii="Arial" w:hAnsi="Arial" w:cs="Arial"/>
        </w:rPr>
        <w:t xml:space="preserve">navedena </w:t>
      </w:r>
      <w:r w:rsidRPr="00796595">
        <w:rPr>
          <w:rFonts w:ascii="Arial" w:hAnsi="Arial" w:cs="Arial"/>
        </w:rPr>
        <w:t xml:space="preserve">naziv in polni naslov </w:t>
      </w:r>
      <w:r w:rsidR="009F239C">
        <w:rPr>
          <w:rFonts w:ascii="Arial" w:hAnsi="Arial" w:cs="Arial"/>
        </w:rPr>
        <w:t>vlagatelja</w:t>
      </w:r>
      <w:r w:rsidRPr="00796595">
        <w:rPr>
          <w:rFonts w:ascii="Arial" w:hAnsi="Arial" w:cs="Arial"/>
        </w:rPr>
        <w:t>.</w:t>
      </w:r>
    </w:p>
    <w:p w14:paraId="4D0216AD" w14:textId="77777777" w:rsidR="00796595" w:rsidRPr="00796595" w:rsidRDefault="00796595" w:rsidP="00796595">
      <w:pPr>
        <w:spacing w:after="0" w:line="240" w:lineRule="auto"/>
        <w:jc w:val="both"/>
        <w:rPr>
          <w:rFonts w:ascii="Arial" w:hAnsi="Arial" w:cs="Arial"/>
        </w:rPr>
      </w:pPr>
    </w:p>
    <w:p w14:paraId="642CD505" w14:textId="77777777" w:rsidR="00796595" w:rsidRPr="00796595" w:rsidRDefault="00796595" w:rsidP="00796595">
      <w:pPr>
        <w:spacing w:after="0" w:line="240" w:lineRule="auto"/>
        <w:jc w:val="both"/>
        <w:rPr>
          <w:rFonts w:ascii="Arial" w:hAnsi="Arial" w:cs="Arial"/>
        </w:rPr>
      </w:pPr>
      <w:r w:rsidRPr="00796595">
        <w:rPr>
          <w:rFonts w:ascii="Arial" w:hAnsi="Arial" w:cs="Arial"/>
        </w:rPr>
        <w:t>Vloga je pravočasna, če je do navedenega roka, v poslovnem delovnem času organa, oddana osebno, v sprejemni pisarni oziroma vložišču Občine Dravograd, Trg 4. julija 7, 2370 Dravograd.</w:t>
      </w:r>
    </w:p>
    <w:p w14:paraId="26F5096B" w14:textId="0986D886" w:rsidR="00796595" w:rsidRPr="00796595" w:rsidRDefault="00796595" w:rsidP="00796595">
      <w:pPr>
        <w:spacing w:after="0" w:line="240" w:lineRule="auto"/>
        <w:jc w:val="both"/>
        <w:rPr>
          <w:rFonts w:ascii="Arial" w:hAnsi="Arial" w:cs="Arial"/>
        </w:rPr>
      </w:pPr>
      <w:r w:rsidRPr="00796595">
        <w:rPr>
          <w:rFonts w:ascii="Arial" w:hAnsi="Arial" w:cs="Arial"/>
        </w:rPr>
        <w:lastRenderedPageBreak/>
        <w:t>Če je vloga poslana po pošti, se šteje, da je pravočasna, če je oddana na pošto priporočeno, in sicer najkasneje zadnji dan roka za prejem vloge.</w:t>
      </w:r>
    </w:p>
    <w:p w14:paraId="2177173A" w14:textId="77777777" w:rsidR="00796595" w:rsidRPr="00796595" w:rsidRDefault="00796595" w:rsidP="00796595">
      <w:pPr>
        <w:spacing w:after="0" w:line="240" w:lineRule="auto"/>
        <w:jc w:val="both"/>
        <w:rPr>
          <w:rFonts w:ascii="Arial" w:hAnsi="Arial" w:cs="Arial"/>
        </w:rPr>
      </w:pPr>
    </w:p>
    <w:p w14:paraId="70C2DF3D" w14:textId="77777777" w:rsidR="00796595" w:rsidRPr="00796595" w:rsidRDefault="00796595" w:rsidP="00796595">
      <w:pPr>
        <w:spacing w:after="0" w:line="240" w:lineRule="auto"/>
        <w:jc w:val="both"/>
        <w:rPr>
          <w:rFonts w:ascii="Arial" w:hAnsi="Arial" w:cs="Arial"/>
        </w:rPr>
      </w:pPr>
      <w:r w:rsidRPr="00796595">
        <w:rPr>
          <w:rFonts w:ascii="Arial" w:hAnsi="Arial" w:cs="Arial"/>
        </w:rPr>
        <w:t>Ne glede na datum in način pošiljanja vloge bosta pri vrstnem redu prejetja vloge upoštevana datum in ura prispetja prijave v vložišče Občine Dravograd, Trg 4. julija 7, 2370 Dravograd.</w:t>
      </w:r>
    </w:p>
    <w:p w14:paraId="7EFB18D3" w14:textId="77777777" w:rsidR="00796595" w:rsidRPr="00796595" w:rsidRDefault="00796595" w:rsidP="00796595">
      <w:pPr>
        <w:spacing w:after="0" w:line="240" w:lineRule="auto"/>
        <w:jc w:val="both"/>
        <w:rPr>
          <w:rFonts w:ascii="Arial" w:hAnsi="Arial" w:cs="Arial"/>
        </w:rPr>
      </w:pPr>
    </w:p>
    <w:p w14:paraId="01F445A0" w14:textId="77777777" w:rsidR="00796595" w:rsidRPr="00796595" w:rsidRDefault="00796595" w:rsidP="00796595">
      <w:pPr>
        <w:spacing w:after="0" w:line="240" w:lineRule="auto"/>
        <w:jc w:val="both"/>
        <w:rPr>
          <w:rFonts w:ascii="Arial" w:hAnsi="Arial" w:cs="Arial"/>
        </w:rPr>
      </w:pPr>
      <w:r w:rsidRPr="00796595">
        <w:rPr>
          <w:rFonts w:ascii="Arial" w:hAnsi="Arial" w:cs="Arial"/>
        </w:rPr>
        <w:t>Vloge ni dopustno oddati po elektronski pošti. Vloge, prejete na uradni ali drug elektronski naslov občine ali člana strokovne komisije, se ne bodo obravnavale.</w:t>
      </w:r>
    </w:p>
    <w:p w14:paraId="131FBF0E" w14:textId="77777777" w:rsidR="00796595" w:rsidRPr="00796595" w:rsidRDefault="00796595" w:rsidP="00796595">
      <w:pPr>
        <w:spacing w:after="0" w:line="240" w:lineRule="auto"/>
        <w:jc w:val="both"/>
        <w:rPr>
          <w:rFonts w:ascii="Arial" w:hAnsi="Arial" w:cs="Arial"/>
        </w:rPr>
      </w:pPr>
    </w:p>
    <w:p w14:paraId="43F12AD8" w14:textId="77777777" w:rsidR="00796595" w:rsidRPr="00796595" w:rsidRDefault="00796595" w:rsidP="00796595">
      <w:pPr>
        <w:spacing w:after="0" w:line="240" w:lineRule="auto"/>
        <w:jc w:val="both"/>
        <w:rPr>
          <w:rFonts w:ascii="Arial" w:hAnsi="Arial" w:cs="Arial"/>
        </w:rPr>
      </w:pPr>
      <w:r w:rsidRPr="00796595">
        <w:rPr>
          <w:rFonts w:ascii="Arial" w:hAnsi="Arial" w:cs="Arial"/>
        </w:rPr>
        <w:t>4. Pravno obvestilo:</w:t>
      </w:r>
    </w:p>
    <w:p w14:paraId="16057823" w14:textId="77777777" w:rsidR="00796595" w:rsidRPr="00796595" w:rsidRDefault="00796595" w:rsidP="00796595">
      <w:pPr>
        <w:spacing w:after="0" w:line="240" w:lineRule="auto"/>
        <w:jc w:val="both"/>
        <w:rPr>
          <w:rFonts w:ascii="Arial" w:hAnsi="Arial" w:cs="Arial"/>
        </w:rPr>
      </w:pPr>
    </w:p>
    <w:p w14:paraId="6ADE9E1F" w14:textId="77777777" w:rsidR="00796595" w:rsidRPr="00796595" w:rsidRDefault="00796595" w:rsidP="00796595">
      <w:pPr>
        <w:spacing w:after="0" w:line="240" w:lineRule="auto"/>
        <w:jc w:val="both"/>
        <w:rPr>
          <w:rFonts w:ascii="Arial" w:hAnsi="Arial" w:cs="Arial"/>
        </w:rPr>
      </w:pPr>
      <w:r w:rsidRPr="00796595">
        <w:rPr>
          <w:rFonts w:ascii="Arial" w:hAnsi="Arial" w:cs="Arial"/>
        </w:rPr>
        <w:t>Oddaja vloge pomeni, da vlagatelj soglaša z vsemi pogoji in določili javnega razpisa ter sprejema in v celoti soglaša z vzorcem pogodbe, ki je sestavni del razpisne dokumentacije, zato parafiranega vzorca pogodbe ni potrebno priložiti vlogi.</w:t>
      </w:r>
    </w:p>
    <w:p w14:paraId="03E091C2" w14:textId="77777777" w:rsidR="00796595" w:rsidRPr="00796595" w:rsidRDefault="00796595" w:rsidP="00796595">
      <w:pPr>
        <w:spacing w:after="0" w:line="240" w:lineRule="auto"/>
        <w:jc w:val="both"/>
        <w:rPr>
          <w:rFonts w:ascii="Arial" w:hAnsi="Arial" w:cs="Arial"/>
        </w:rPr>
      </w:pPr>
    </w:p>
    <w:p w14:paraId="7964E912" w14:textId="11C29729" w:rsidR="00796595" w:rsidRPr="00796595" w:rsidRDefault="00796595" w:rsidP="00796595">
      <w:pPr>
        <w:spacing w:after="0" w:line="240" w:lineRule="auto"/>
        <w:jc w:val="both"/>
        <w:rPr>
          <w:rFonts w:ascii="Arial" w:hAnsi="Arial" w:cs="Arial"/>
          <w:b/>
          <w:bCs/>
        </w:rPr>
      </w:pPr>
      <w:r w:rsidRPr="00796595">
        <w:rPr>
          <w:rFonts w:ascii="Arial" w:hAnsi="Arial" w:cs="Arial"/>
          <w:b/>
          <w:bCs/>
        </w:rPr>
        <w:t>9. DATUM ODPIRANJA VLOG ZA DODELITEV SREDSTEV</w:t>
      </w:r>
    </w:p>
    <w:p w14:paraId="2F4E4144" w14:textId="77777777" w:rsidR="00796595" w:rsidRPr="00796595" w:rsidRDefault="00796595" w:rsidP="00796595">
      <w:pPr>
        <w:spacing w:after="0" w:line="240" w:lineRule="auto"/>
        <w:jc w:val="both"/>
        <w:rPr>
          <w:rFonts w:ascii="Arial" w:hAnsi="Arial" w:cs="Arial"/>
        </w:rPr>
      </w:pPr>
    </w:p>
    <w:p w14:paraId="682A8C91" w14:textId="77777777" w:rsidR="00796595" w:rsidRPr="00796595" w:rsidRDefault="00796595" w:rsidP="00796595">
      <w:pPr>
        <w:spacing w:after="0" w:line="240" w:lineRule="auto"/>
        <w:jc w:val="both"/>
        <w:rPr>
          <w:rFonts w:ascii="Arial" w:hAnsi="Arial" w:cs="Arial"/>
        </w:rPr>
      </w:pPr>
      <w:r w:rsidRPr="00796595">
        <w:rPr>
          <w:rFonts w:ascii="Arial" w:hAnsi="Arial" w:cs="Arial"/>
        </w:rPr>
        <w:t>Strokovna komisija, ki jo imenuje župan, bo prispele vloge obravnavala sproti, po vrstnem redu prispetja. Odpiranje vlog ne bo javno. O odpiranju vlog se vodi zapisnik.</w:t>
      </w:r>
    </w:p>
    <w:p w14:paraId="41412757" w14:textId="77777777" w:rsidR="00796595" w:rsidRPr="00796595" w:rsidRDefault="00796595" w:rsidP="00796595">
      <w:pPr>
        <w:spacing w:after="0" w:line="240" w:lineRule="auto"/>
        <w:jc w:val="both"/>
        <w:rPr>
          <w:rFonts w:ascii="Arial" w:hAnsi="Arial" w:cs="Arial"/>
        </w:rPr>
      </w:pPr>
    </w:p>
    <w:p w14:paraId="7B8F0E5E" w14:textId="77777777" w:rsidR="00796595" w:rsidRPr="00796595" w:rsidRDefault="00796595" w:rsidP="00796595">
      <w:pPr>
        <w:spacing w:after="0" w:line="240" w:lineRule="auto"/>
        <w:jc w:val="both"/>
        <w:rPr>
          <w:rFonts w:ascii="Arial" w:hAnsi="Arial" w:cs="Arial"/>
        </w:rPr>
      </w:pPr>
      <w:r w:rsidRPr="00796595">
        <w:rPr>
          <w:rFonts w:ascii="Arial" w:hAnsi="Arial" w:cs="Arial"/>
        </w:rPr>
        <w:t xml:space="preserve">Odpirajo se samo v roku dostavljene, pravilno izpolnjene in označene pisemske ovojnice. Nepravilno označene vloge ne bodo obravnavane in se neodprte vrnejo pošiljatelju. Če na vlogi ni pošiljateljevega naslova, se vloga odpre in se mu po ugotovitvi naslova vrne. </w:t>
      </w:r>
    </w:p>
    <w:p w14:paraId="3A271D37" w14:textId="77777777" w:rsidR="00796595" w:rsidRPr="00796595" w:rsidRDefault="00796595" w:rsidP="00796595">
      <w:pPr>
        <w:spacing w:after="0" w:line="240" w:lineRule="auto"/>
        <w:jc w:val="both"/>
        <w:rPr>
          <w:rFonts w:ascii="Arial" w:hAnsi="Arial" w:cs="Arial"/>
        </w:rPr>
      </w:pPr>
    </w:p>
    <w:p w14:paraId="0998A492" w14:textId="20E56A71" w:rsidR="00796595" w:rsidRPr="00796595" w:rsidRDefault="00796595" w:rsidP="00796595">
      <w:pPr>
        <w:spacing w:after="0" w:line="240" w:lineRule="auto"/>
        <w:jc w:val="both"/>
        <w:rPr>
          <w:rFonts w:ascii="Arial" w:hAnsi="Arial" w:cs="Arial"/>
        </w:rPr>
      </w:pPr>
      <w:r w:rsidRPr="00796595">
        <w:rPr>
          <w:rFonts w:ascii="Arial" w:hAnsi="Arial" w:cs="Arial"/>
        </w:rPr>
        <w:t>Vloge, ki bodo prispele po skrajnem roku za predložitev</w:t>
      </w:r>
      <w:r w:rsidR="009F239C">
        <w:rPr>
          <w:rFonts w:ascii="Arial" w:hAnsi="Arial" w:cs="Arial"/>
        </w:rPr>
        <w:t>,</w:t>
      </w:r>
      <w:r w:rsidRPr="00796595">
        <w:rPr>
          <w:rFonts w:ascii="Arial" w:hAnsi="Arial" w:cs="Arial"/>
        </w:rPr>
        <w:t xml:space="preserve"> ne bodo obravnavane. Takšne vloge bodo s sklepom zavržene in vrnjene pošiljatelju. </w:t>
      </w:r>
    </w:p>
    <w:p w14:paraId="3FEE237F" w14:textId="77777777" w:rsidR="00796595" w:rsidRPr="00796595" w:rsidRDefault="00796595" w:rsidP="00796595">
      <w:pPr>
        <w:spacing w:after="0" w:line="240" w:lineRule="auto"/>
        <w:jc w:val="both"/>
        <w:rPr>
          <w:rFonts w:ascii="Arial" w:hAnsi="Arial" w:cs="Arial"/>
        </w:rPr>
      </w:pPr>
    </w:p>
    <w:p w14:paraId="2DD48A4B" w14:textId="77777777" w:rsidR="00796595" w:rsidRPr="00796595" w:rsidRDefault="00796595" w:rsidP="00796595">
      <w:pPr>
        <w:spacing w:after="0" w:line="240" w:lineRule="auto"/>
        <w:jc w:val="both"/>
        <w:rPr>
          <w:rFonts w:ascii="Arial" w:hAnsi="Arial" w:cs="Arial"/>
        </w:rPr>
      </w:pPr>
      <w:r w:rsidRPr="00796595">
        <w:rPr>
          <w:rFonts w:ascii="Arial" w:hAnsi="Arial" w:cs="Arial"/>
        </w:rPr>
        <w:t>Na odpiranju ugotavlja komisija popolnost vlog glede na to, ali so bili predloženi vsi zahtevani dokumenti (formalna popolnost). Če vloga ne bo popolna, bo vlagatelj v roku 8 dni od odpiranja vlog pisno pozvan na dopolnitev. Nepopolne vloge, ki jih vlagatelj ne bo dopolnil v roku 8 dni od prejema poziva, se zavržejo.</w:t>
      </w:r>
    </w:p>
    <w:p w14:paraId="4DCA19D7" w14:textId="77777777" w:rsidR="00796595" w:rsidRPr="00796595" w:rsidRDefault="00796595" w:rsidP="00796595">
      <w:pPr>
        <w:spacing w:after="0" w:line="240" w:lineRule="auto"/>
        <w:jc w:val="both"/>
        <w:rPr>
          <w:rFonts w:ascii="Arial" w:hAnsi="Arial" w:cs="Arial"/>
        </w:rPr>
      </w:pPr>
    </w:p>
    <w:p w14:paraId="5D4E2897" w14:textId="37C0683F" w:rsidR="00796595" w:rsidRPr="00796595" w:rsidRDefault="00796595" w:rsidP="00796595">
      <w:pPr>
        <w:spacing w:after="0" w:line="240" w:lineRule="auto"/>
        <w:jc w:val="both"/>
        <w:rPr>
          <w:rFonts w:ascii="Arial" w:hAnsi="Arial" w:cs="Arial"/>
          <w:b/>
          <w:bCs/>
        </w:rPr>
      </w:pPr>
      <w:r w:rsidRPr="00796595">
        <w:rPr>
          <w:rFonts w:ascii="Arial" w:hAnsi="Arial" w:cs="Arial"/>
          <w:b/>
          <w:bCs/>
        </w:rPr>
        <w:t>10. POSTOPEK DODELITVE SREDSTEV IN ROK, V KATEREM BODO VLAGATELJI OBVEŠČENI O IZIDU JAVNEGA RAZPISA</w:t>
      </w:r>
    </w:p>
    <w:p w14:paraId="1A7820BE" w14:textId="77777777" w:rsidR="00796595" w:rsidRPr="00796595" w:rsidRDefault="00796595" w:rsidP="00796595">
      <w:pPr>
        <w:spacing w:after="0" w:line="240" w:lineRule="auto"/>
        <w:jc w:val="both"/>
        <w:rPr>
          <w:rFonts w:ascii="Arial" w:hAnsi="Arial" w:cs="Arial"/>
        </w:rPr>
      </w:pPr>
    </w:p>
    <w:p w14:paraId="0D8CE47B" w14:textId="1BDBA60C" w:rsidR="00796595" w:rsidRPr="00796595" w:rsidRDefault="00796595" w:rsidP="00796595">
      <w:pPr>
        <w:spacing w:after="0" w:line="240" w:lineRule="auto"/>
        <w:jc w:val="both"/>
        <w:rPr>
          <w:rFonts w:ascii="Arial" w:hAnsi="Arial" w:cs="Arial"/>
        </w:rPr>
      </w:pPr>
      <w:r w:rsidRPr="00796595">
        <w:rPr>
          <w:rFonts w:ascii="Arial" w:hAnsi="Arial" w:cs="Arial"/>
        </w:rPr>
        <w:t xml:space="preserve">Komisija opravi strokovni pregled formalno popolnih vlog ter ugotovi izpolnjevanje pogojev in kriterijev iz tega razpisa in pripravi predlog upravičencev do finančnih sredstev. Na podlagi predloga komisije o upravičenosti do pomoči odloči pristojni organ občinske uprave s sklepom. </w:t>
      </w:r>
    </w:p>
    <w:p w14:paraId="7125F2C9" w14:textId="77777777" w:rsidR="00796595" w:rsidRPr="00796595" w:rsidRDefault="00796595" w:rsidP="00796595">
      <w:pPr>
        <w:spacing w:after="0" w:line="240" w:lineRule="auto"/>
        <w:jc w:val="both"/>
        <w:rPr>
          <w:rFonts w:ascii="Arial" w:hAnsi="Arial" w:cs="Arial"/>
        </w:rPr>
      </w:pPr>
    </w:p>
    <w:p w14:paraId="57DFFA63" w14:textId="77777777" w:rsidR="00796595" w:rsidRPr="00796595" w:rsidRDefault="00796595" w:rsidP="00796595">
      <w:pPr>
        <w:spacing w:after="0" w:line="240" w:lineRule="auto"/>
        <w:jc w:val="both"/>
        <w:rPr>
          <w:rFonts w:ascii="Arial" w:hAnsi="Arial" w:cs="Arial"/>
        </w:rPr>
      </w:pPr>
      <w:r w:rsidRPr="00796595">
        <w:rPr>
          <w:rFonts w:ascii="Arial" w:hAnsi="Arial" w:cs="Arial"/>
        </w:rPr>
        <w:t>O izidu razpisa bodo vlagatelji pisno obveščeni v 30-tih dneh od datuma odpiranja vlog.</w:t>
      </w:r>
    </w:p>
    <w:p w14:paraId="46957B0F" w14:textId="77777777" w:rsidR="00796595" w:rsidRPr="00796595" w:rsidRDefault="00796595" w:rsidP="00796595">
      <w:pPr>
        <w:spacing w:after="0" w:line="240" w:lineRule="auto"/>
        <w:jc w:val="both"/>
        <w:rPr>
          <w:rFonts w:ascii="Arial" w:hAnsi="Arial" w:cs="Arial"/>
        </w:rPr>
      </w:pPr>
    </w:p>
    <w:p w14:paraId="6F9ED925" w14:textId="65EDCE51" w:rsidR="00796595" w:rsidRPr="00796595" w:rsidRDefault="00796595" w:rsidP="00796595">
      <w:pPr>
        <w:spacing w:after="0" w:line="240" w:lineRule="auto"/>
        <w:jc w:val="both"/>
        <w:rPr>
          <w:rFonts w:ascii="Arial" w:hAnsi="Arial" w:cs="Arial"/>
        </w:rPr>
      </w:pPr>
      <w:r w:rsidRPr="00796595">
        <w:rPr>
          <w:rFonts w:ascii="Arial" w:hAnsi="Arial" w:cs="Arial"/>
        </w:rPr>
        <w:t>Upravičenci, k</w:t>
      </w:r>
      <w:r w:rsidR="009F239C">
        <w:rPr>
          <w:rFonts w:ascii="Arial" w:hAnsi="Arial" w:cs="Arial"/>
        </w:rPr>
        <w:t>i jim</w:t>
      </w:r>
      <w:r w:rsidRPr="00796595">
        <w:rPr>
          <w:rFonts w:ascii="Arial" w:hAnsi="Arial" w:cs="Arial"/>
        </w:rPr>
        <w:t xml:space="preserve"> bodo odobrena finančna sredstva, bodo pozvani k podpisu pogodbe, v kateri bodo opredeljene medsebojne pravice in obveznosti</w:t>
      </w:r>
      <w:r w:rsidR="006831D9">
        <w:rPr>
          <w:rFonts w:ascii="Arial" w:hAnsi="Arial" w:cs="Arial"/>
        </w:rPr>
        <w:t xml:space="preserve"> ter nadzor nad izvajanjem pogodbe</w:t>
      </w:r>
      <w:r w:rsidRPr="00796595">
        <w:rPr>
          <w:rFonts w:ascii="Arial" w:hAnsi="Arial" w:cs="Arial"/>
        </w:rPr>
        <w:t>. Če se prejemnik v roku 8 dni od prejema poziva nanj ne odzove, se šteje, da je umaknil vlogo za pridobitev sredstev.</w:t>
      </w:r>
    </w:p>
    <w:p w14:paraId="3BFD5375" w14:textId="77777777" w:rsidR="00796595" w:rsidRPr="00796595" w:rsidRDefault="00796595" w:rsidP="00796595">
      <w:pPr>
        <w:spacing w:after="0" w:line="240" w:lineRule="auto"/>
        <w:jc w:val="both"/>
        <w:rPr>
          <w:rFonts w:ascii="Arial" w:hAnsi="Arial" w:cs="Arial"/>
        </w:rPr>
      </w:pPr>
    </w:p>
    <w:p w14:paraId="51197FC0" w14:textId="2873CA02" w:rsidR="00796595" w:rsidRPr="00796595" w:rsidRDefault="00796595" w:rsidP="00796595">
      <w:pPr>
        <w:spacing w:after="0" w:line="240" w:lineRule="auto"/>
        <w:jc w:val="both"/>
        <w:rPr>
          <w:rFonts w:ascii="Arial" w:hAnsi="Arial" w:cs="Arial"/>
          <w:b/>
          <w:bCs/>
        </w:rPr>
      </w:pPr>
      <w:r w:rsidRPr="00796595">
        <w:rPr>
          <w:rFonts w:ascii="Arial" w:hAnsi="Arial" w:cs="Arial"/>
          <w:b/>
          <w:bCs/>
        </w:rPr>
        <w:t>11. PORABA SREDSTEV</w:t>
      </w:r>
    </w:p>
    <w:p w14:paraId="5A46C7AF" w14:textId="77777777" w:rsidR="00796595" w:rsidRPr="00796595" w:rsidRDefault="00796595" w:rsidP="00796595">
      <w:pPr>
        <w:spacing w:after="0" w:line="240" w:lineRule="auto"/>
        <w:jc w:val="both"/>
        <w:rPr>
          <w:rFonts w:ascii="Arial" w:hAnsi="Arial" w:cs="Arial"/>
        </w:rPr>
      </w:pPr>
    </w:p>
    <w:p w14:paraId="686763BB" w14:textId="423854FD" w:rsidR="00796595" w:rsidRPr="00796595" w:rsidRDefault="00796595" w:rsidP="00796595">
      <w:pPr>
        <w:spacing w:after="0" w:line="240" w:lineRule="auto"/>
        <w:jc w:val="both"/>
        <w:rPr>
          <w:rFonts w:ascii="Arial" w:hAnsi="Arial" w:cs="Arial"/>
        </w:rPr>
      </w:pPr>
      <w:r w:rsidRPr="00796595">
        <w:rPr>
          <w:rFonts w:ascii="Arial" w:hAnsi="Arial" w:cs="Arial"/>
        </w:rPr>
        <w:t>Upravičenci, k</w:t>
      </w:r>
      <w:r w:rsidR="009F239C">
        <w:rPr>
          <w:rFonts w:ascii="Arial" w:hAnsi="Arial" w:cs="Arial"/>
        </w:rPr>
        <w:t>i jim</w:t>
      </w:r>
      <w:r w:rsidRPr="00796595">
        <w:rPr>
          <w:rFonts w:ascii="Arial" w:hAnsi="Arial" w:cs="Arial"/>
        </w:rPr>
        <w:t xml:space="preserve"> bodo finančna sredstva odobrena in bodo z občino sklenili pogodbo, bodo zavezani k namenski porabi dodeljenih sredstev. </w:t>
      </w:r>
      <w:bookmarkStart w:id="1" w:name="_Hlk180410756"/>
      <w:r w:rsidRPr="00796595">
        <w:rPr>
          <w:rFonts w:ascii="Arial" w:hAnsi="Arial" w:cs="Arial"/>
        </w:rPr>
        <w:t>V primeru, da se ugotovi, da sredstva niso bila porabljena za namen, za katerega so bila dodeljena, ali so bila dodeljena na podlagi neresničnih podatkov ali je prejemnik prekršil druga določila pogodbe, je občina upravičena zahtevati vračilo dodeljenih sredstev s pripadajočimi zakonitimi zamudnimi obrestmi za obdobje od dneva nakazila dalje.</w:t>
      </w:r>
    </w:p>
    <w:bookmarkEnd w:id="1"/>
    <w:p w14:paraId="6169F0FF" w14:textId="77777777" w:rsidR="00796595" w:rsidRPr="00796595" w:rsidRDefault="00796595" w:rsidP="00796595">
      <w:pPr>
        <w:spacing w:after="0" w:line="240" w:lineRule="auto"/>
        <w:jc w:val="both"/>
        <w:rPr>
          <w:rFonts w:ascii="Arial" w:hAnsi="Arial" w:cs="Arial"/>
        </w:rPr>
      </w:pPr>
    </w:p>
    <w:p w14:paraId="384F4E57" w14:textId="77777777" w:rsidR="00796595" w:rsidRPr="00796595" w:rsidRDefault="00796595" w:rsidP="00796595">
      <w:pPr>
        <w:spacing w:after="0" w:line="240" w:lineRule="auto"/>
        <w:jc w:val="both"/>
        <w:rPr>
          <w:rFonts w:ascii="Arial" w:hAnsi="Arial" w:cs="Arial"/>
        </w:rPr>
      </w:pPr>
    </w:p>
    <w:p w14:paraId="557D2211" w14:textId="3D2203CB" w:rsidR="00796595" w:rsidRPr="00796595" w:rsidRDefault="00796595" w:rsidP="00796595">
      <w:pPr>
        <w:spacing w:after="0" w:line="240" w:lineRule="auto"/>
        <w:jc w:val="both"/>
        <w:rPr>
          <w:rFonts w:ascii="Arial" w:hAnsi="Arial" w:cs="Arial"/>
          <w:b/>
          <w:bCs/>
        </w:rPr>
      </w:pPr>
      <w:r w:rsidRPr="00796595">
        <w:rPr>
          <w:rFonts w:ascii="Arial" w:hAnsi="Arial" w:cs="Arial"/>
          <w:b/>
          <w:bCs/>
        </w:rPr>
        <w:t>12. OSEBA, PRISTOJNA ZA POSREDOVANJE INFORMACIJ V ZVEZI Z JAVNIM RAZPISOM IN PRIDOBITEV RAZPISNE DOKUMENTACIJE</w:t>
      </w:r>
    </w:p>
    <w:p w14:paraId="3C90C470" w14:textId="77777777" w:rsidR="00796595" w:rsidRPr="00796595" w:rsidRDefault="00796595" w:rsidP="00796595">
      <w:pPr>
        <w:spacing w:after="0" w:line="240" w:lineRule="auto"/>
        <w:jc w:val="both"/>
        <w:rPr>
          <w:rFonts w:ascii="Arial" w:hAnsi="Arial" w:cs="Arial"/>
        </w:rPr>
      </w:pPr>
    </w:p>
    <w:p w14:paraId="18CCC37F" w14:textId="77777777" w:rsidR="00796595" w:rsidRPr="00796595" w:rsidRDefault="00796595" w:rsidP="00796595">
      <w:pPr>
        <w:spacing w:after="0" w:line="240" w:lineRule="auto"/>
        <w:jc w:val="both"/>
        <w:rPr>
          <w:rFonts w:ascii="Arial" w:hAnsi="Arial" w:cs="Arial"/>
        </w:rPr>
      </w:pPr>
      <w:r w:rsidRPr="00796595">
        <w:rPr>
          <w:rFonts w:ascii="Arial" w:hAnsi="Arial" w:cs="Arial"/>
        </w:rPr>
        <w:t>Brezplačno razpisno dokumentacijo lahko vlagatelji pridobijo v prostorih občinske uprave na naslovu Trg 4. julija 7, 2370 Dravograd, vsak delovni dan v poslovnem času.</w:t>
      </w:r>
    </w:p>
    <w:p w14:paraId="0274AB91" w14:textId="77777777" w:rsidR="00796595" w:rsidRPr="00796595" w:rsidRDefault="00796595" w:rsidP="00796595">
      <w:pPr>
        <w:spacing w:after="0" w:line="240" w:lineRule="auto"/>
        <w:jc w:val="both"/>
        <w:rPr>
          <w:rFonts w:ascii="Arial" w:hAnsi="Arial" w:cs="Arial"/>
        </w:rPr>
      </w:pPr>
      <w:r w:rsidRPr="00796595">
        <w:rPr>
          <w:rFonts w:ascii="Arial" w:hAnsi="Arial" w:cs="Arial"/>
        </w:rPr>
        <w:t>Objavljena je tudi na spletni strani Občine Dravograd: www.dravograd.si.</w:t>
      </w:r>
    </w:p>
    <w:p w14:paraId="50E697A4" w14:textId="77777777" w:rsidR="00796595" w:rsidRPr="00796595" w:rsidRDefault="00796595" w:rsidP="00796595">
      <w:pPr>
        <w:spacing w:after="0" w:line="240" w:lineRule="auto"/>
        <w:jc w:val="both"/>
        <w:rPr>
          <w:rFonts w:ascii="Arial" w:hAnsi="Arial" w:cs="Arial"/>
        </w:rPr>
      </w:pPr>
    </w:p>
    <w:p w14:paraId="395450BD" w14:textId="58EBE6C1" w:rsidR="00796595" w:rsidRPr="00796595" w:rsidRDefault="00796595" w:rsidP="00796595">
      <w:pPr>
        <w:spacing w:after="0" w:line="240" w:lineRule="auto"/>
        <w:jc w:val="both"/>
        <w:rPr>
          <w:rFonts w:ascii="Arial" w:hAnsi="Arial" w:cs="Arial"/>
        </w:rPr>
      </w:pPr>
      <w:r w:rsidRPr="00796595">
        <w:rPr>
          <w:rFonts w:ascii="Arial" w:hAnsi="Arial" w:cs="Arial"/>
        </w:rPr>
        <w:t xml:space="preserve">Vse informacije v zvezi z javnim razpisom lahko vlagatelji pridobijo na občini v času uradnih ur pri Jerneji Ravnik, 02 87 23 562 oz. na e-mail: </w:t>
      </w:r>
      <w:hyperlink r:id="rId7" w:history="1">
        <w:r w:rsidRPr="00796595">
          <w:rPr>
            <w:rStyle w:val="Hiperpovezava"/>
            <w:rFonts w:ascii="Arial" w:hAnsi="Arial" w:cs="Arial"/>
          </w:rPr>
          <w:t>ravnik.jerneja@dravograd.si</w:t>
        </w:r>
      </w:hyperlink>
      <w:r w:rsidRPr="00796595">
        <w:rPr>
          <w:rFonts w:ascii="Arial" w:hAnsi="Arial" w:cs="Arial"/>
        </w:rPr>
        <w:t xml:space="preserve"> ali </w:t>
      </w:r>
      <w:hyperlink r:id="rId8" w:history="1">
        <w:r w:rsidRPr="00796595">
          <w:rPr>
            <w:rStyle w:val="Hiperpovezava"/>
            <w:rFonts w:ascii="Arial" w:hAnsi="Arial" w:cs="Arial"/>
          </w:rPr>
          <w:t>obcina@dravograd.si</w:t>
        </w:r>
      </w:hyperlink>
      <w:r w:rsidRPr="00796595">
        <w:rPr>
          <w:rFonts w:ascii="Arial" w:hAnsi="Arial" w:cs="Arial"/>
        </w:rPr>
        <w:t xml:space="preserve">. </w:t>
      </w:r>
    </w:p>
    <w:p w14:paraId="72AA2B30" w14:textId="77777777" w:rsidR="00796595" w:rsidRPr="00796595" w:rsidRDefault="00796595" w:rsidP="00796595">
      <w:pPr>
        <w:spacing w:after="0" w:line="240" w:lineRule="auto"/>
        <w:jc w:val="both"/>
        <w:rPr>
          <w:rFonts w:ascii="Arial" w:hAnsi="Arial" w:cs="Arial"/>
        </w:rPr>
      </w:pPr>
    </w:p>
    <w:p w14:paraId="0547CA0D" w14:textId="77777777" w:rsidR="00796595" w:rsidRPr="00796595" w:rsidRDefault="00796595" w:rsidP="00796595">
      <w:pPr>
        <w:spacing w:after="0" w:line="240" w:lineRule="auto"/>
        <w:jc w:val="both"/>
        <w:rPr>
          <w:rFonts w:ascii="Arial" w:hAnsi="Arial" w:cs="Arial"/>
        </w:rPr>
      </w:pPr>
    </w:p>
    <w:p w14:paraId="2E1F00B5" w14:textId="4215FF42" w:rsidR="00796595" w:rsidRPr="00796595" w:rsidRDefault="00796595" w:rsidP="00796595">
      <w:pPr>
        <w:spacing w:after="0" w:line="240" w:lineRule="auto"/>
        <w:jc w:val="both"/>
        <w:rPr>
          <w:rFonts w:ascii="Arial" w:hAnsi="Arial" w:cs="Arial"/>
        </w:rPr>
      </w:pPr>
      <w:r w:rsidRPr="00796595">
        <w:rPr>
          <w:rFonts w:ascii="Arial" w:hAnsi="Arial" w:cs="Arial"/>
        </w:rPr>
        <w:t>Številka: 430-00</w:t>
      </w:r>
      <w:r w:rsidR="00A61DD8">
        <w:rPr>
          <w:rFonts w:ascii="Arial" w:hAnsi="Arial" w:cs="Arial"/>
        </w:rPr>
        <w:t>24</w:t>
      </w:r>
      <w:r w:rsidRPr="00796595">
        <w:rPr>
          <w:rFonts w:ascii="Arial" w:hAnsi="Arial" w:cs="Arial"/>
        </w:rPr>
        <w:t>/2024</w:t>
      </w:r>
    </w:p>
    <w:p w14:paraId="766AEB21" w14:textId="47CA19CA" w:rsidR="00796595" w:rsidRPr="00796595" w:rsidRDefault="00796595" w:rsidP="00796595">
      <w:pPr>
        <w:spacing w:after="0" w:line="240" w:lineRule="auto"/>
        <w:jc w:val="both"/>
        <w:rPr>
          <w:rFonts w:ascii="Arial" w:hAnsi="Arial" w:cs="Arial"/>
          <w:b/>
          <w:bCs/>
        </w:rPr>
      </w:pPr>
      <w:r w:rsidRPr="00796595">
        <w:rPr>
          <w:rFonts w:ascii="Arial" w:hAnsi="Arial" w:cs="Arial"/>
        </w:rPr>
        <w:t xml:space="preserve">Datum:   </w:t>
      </w:r>
      <w:r w:rsidR="00A92B93">
        <w:rPr>
          <w:rFonts w:ascii="Arial" w:hAnsi="Arial" w:cs="Arial"/>
        </w:rPr>
        <w:t>30.</w:t>
      </w:r>
      <w:r w:rsidR="009F239C">
        <w:rPr>
          <w:rFonts w:ascii="Arial" w:hAnsi="Arial" w:cs="Arial"/>
        </w:rPr>
        <w:t xml:space="preserve"> </w:t>
      </w:r>
      <w:r w:rsidRPr="00796595">
        <w:rPr>
          <w:rFonts w:ascii="Arial" w:hAnsi="Arial" w:cs="Arial"/>
        </w:rPr>
        <w:t>10.</w:t>
      </w:r>
      <w:r w:rsidR="009F239C">
        <w:rPr>
          <w:rFonts w:ascii="Arial" w:hAnsi="Arial" w:cs="Arial"/>
        </w:rPr>
        <w:t xml:space="preserve"> </w:t>
      </w:r>
      <w:r w:rsidRPr="00796595">
        <w:rPr>
          <w:rFonts w:ascii="Arial" w:hAnsi="Arial" w:cs="Arial"/>
        </w:rPr>
        <w:t>2024</w:t>
      </w:r>
    </w:p>
    <w:p w14:paraId="7ECB46D9" w14:textId="6E91E0DD" w:rsidR="00796595" w:rsidRPr="00796595" w:rsidRDefault="00796595" w:rsidP="00796595">
      <w:pPr>
        <w:spacing w:after="0" w:line="240" w:lineRule="auto"/>
        <w:jc w:val="both"/>
        <w:rPr>
          <w:rFonts w:ascii="Arial" w:hAnsi="Arial" w:cs="Arial"/>
          <w:b/>
          <w:bCs/>
        </w:rPr>
      </w:pPr>
      <w:r w:rsidRPr="00796595">
        <w:rPr>
          <w:rFonts w:ascii="Arial" w:hAnsi="Arial" w:cs="Arial"/>
          <w:b/>
          <w:bCs/>
        </w:rPr>
        <w:t xml:space="preserve">                         </w:t>
      </w:r>
      <w:r w:rsidRPr="00796595">
        <w:rPr>
          <w:rFonts w:ascii="Arial" w:hAnsi="Arial" w:cs="Arial"/>
          <w:b/>
          <w:bCs/>
        </w:rPr>
        <w:tab/>
      </w:r>
      <w:r w:rsidRPr="00796595">
        <w:rPr>
          <w:rFonts w:ascii="Arial" w:hAnsi="Arial" w:cs="Arial"/>
          <w:b/>
          <w:bCs/>
        </w:rPr>
        <w:tab/>
      </w:r>
      <w:r w:rsidRPr="00796595">
        <w:rPr>
          <w:rFonts w:ascii="Arial" w:hAnsi="Arial" w:cs="Arial"/>
          <w:b/>
          <w:bCs/>
        </w:rPr>
        <w:tab/>
      </w:r>
      <w:r w:rsidRPr="00796595">
        <w:rPr>
          <w:rFonts w:ascii="Arial" w:hAnsi="Arial" w:cs="Arial"/>
          <w:b/>
          <w:bCs/>
        </w:rPr>
        <w:tab/>
      </w:r>
      <w:r w:rsidRPr="00796595">
        <w:rPr>
          <w:rFonts w:ascii="Arial" w:hAnsi="Arial" w:cs="Arial"/>
          <w:b/>
          <w:bCs/>
        </w:rPr>
        <w:tab/>
      </w:r>
      <w:r w:rsidRPr="00796595">
        <w:rPr>
          <w:rFonts w:ascii="Arial" w:hAnsi="Arial" w:cs="Arial"/>
          <w:b/>
          <w:bCs/>
        </w:rPr>
        <w:tab/>
        <w:t>Župan Občine Dravograd</w:t>
      </w:r>
    </w:p>
    <w:p w14:paraId="5769E865" w14:textId="2384AEC0" w:rsidR="00796595" w:rsidRPr="00796595" w:rsidRDefault="00796595" w:rsidP="00796595">
      <w:pPr>
        <w:spacing w:after="0" w:line="240" w:lineRule="auto"/>
        <w:jc w:val="both"/>
        <w:rPr>
          <w:rFonts w:ascii="Arial" w:hAnsi="Arial" w:cs="Arial"/>
          <w:b/>
          <w:bCs/>
        </w:rPr>
      </w:pPr>
      <w:r w:rsidRPr="00796595">
        <w:rPr>
          <w:rFonts w:ascii="Arial" w:hAnsi="Arial" w:cs="Arial"/>
          <w:b/>
          <w:bCs/>
        </w:rPr>
        <w:t xml:space="preserve">                                                                                       </w:t>
      </w:r>
      <w:r w:rsidRPr="00796595">
        <w:rPr>
          <w:rFonts w:ascii="Arial" w:hAnsi="Arial" w:cs="Arial"/>
          <w:b/>
          <w:bCs/>
        </w:rPr>
        <w:tab/>
        <w:t xml:space="preserve">     Anton Preksavec</w:t>
      </w:r>
    </w:p>
    <w:p w14:paraId="15054462" w14:textId="77777777" w:rsidR="00796595" w:rsidRPr="00796595" w:rsidRDefault="00796595" w:rsidP="00796595">
      <w:pPr>
        <w:spacing w:after="0" w:line="240" w:lineRule="auto"/>
        <w:jc w:val="both"/>
        <w:rPr>
          <w:rFonts w:ascii="Arial" w:hAnsi="Arial" w:cs="Arial"/>
          <w:b/>
        </w:rPr>
      </w:pPr>
    </w:p>
    <w:p w14:paraId="38EE47B9" w14:textId="77777777" w:rsidR="0023268E" w:rsidRPr="00796595" w:rsidRDefault="0023268E" w:rsidP="00796595">
      <w:pPr>
        <w:spacing w:after="0" w:line="240" w:lineRule="auto"/>
        <w:jc w:val="both"/>
        <w:rPr>
          <w:rFonts w:ascii="Arial" w:hAnsi="Arial" w:cs="Arial"/>
        </w:rPr>
      </w:pPr>
    </w:p>
    <w:p w14:paraId="5DAE8F54" w14:textId="77777777" w:rsidR="0023268E" w:rsidRPr="00796595" w:rsidRDefault="0023268E" w:rsidP="00796595">
      <w:pPr>
        <w:spacing w:after="0" w:line="240" w:lineRule="auto"/>
        <w:ind w:left="360"/>
        <w:jc w:val="both"/>
        <w:rPr>
          <w:rFonts w:ascii="Arial" w:hAnsi="Arial" w:cs="Arial"/>
        </w:rPr>
      </w:pPr>
    </w:p>
    <w:p w14:paraId="5D2E36F7" w14:textId="77777777" w:rsidR="0023268E" w:rsidRPr="00796595" w:rsidRDefault="0023268E" w:rsidP="00796595">
      <w:pPr>
        <w:spacing w:after="0" w:line="240" w:lineRule="auto"/>
        <w:ind w:left="360"/>
        <w:jc w:val="both"/>
        <w:rPr>
          <w:rFonts w:ascii="Arial" w:hAnsi="Arial" w:cs="Arial"/>
        </w:rPr>
      </w:pPr>
    </w:p>
    <w:p w14:paraId="4C90C0CA" w14:textId="77777777" w:rsidR="00796595" w:rsidRPr="00796595" w:rsidRDefault="00796595" w:rsidP="00796595">
      <w:pPr>
        <w:spacing w:after="0" w:line="240" w:lineRule="auto"/>
        <w:ind w:left="360"/>
        <w:jc w:val="both"/>
        <w:rPr>
          <w:rFonts w:ascii="Arial" w:hAnsi="Arial" w:cs="Arial"/>
        </w:rPr>
      </w:pPr>
    </w:p>
    <w:p w14:paraId="1F1EB895" w14:textId="77777777" w:rsidR="00796595" w:rsidRPr="00796595" w:rsidRDefault="00796595" w:rsidP="00796595">
      <w:pPr>
        <w:spacing w:after="0" w:line="240" w:lineRule="auto"/>
        <w:ind w:left="360"/>
        <w:jc w:val="both"/>
        <w:rPr>
          <w:rFonts w:ascii="Arial" w:hAnsi="Arial" w:cs="Arial"/>
        </w:rPr>
      </w:pPr>
    </w:p>
    <w:p w14:paraId="3075534D" w14:textId="77777777" w:rsidR="00796595" w:rsidRPr="00796595" w:rsidRDefault="00796595" w:rsidP="00796595">
      <w:pPr>
        <w:spacing w:after="0" w:line="240" w:lineRule="auto"/>
        <w:ind w:left="360"/>
        <w:jc w:val="both"/>
        <w:rPr>
          <w:rFonts w:ascii="Arial" w:hAnsi="Arial" w:cs="Arial"/>
        </w:rPr>
      </w:pPr>
    </w:p>
    <w:p w14:paraId="238D9296" w14:textId="77777777" w:rsidR="00796595" w:rsidRPr="00796595" w:rsidRDefault="00796595" w:rsidP="00796595">
      <w:pPr>
        <w:spacing w:after="0" w:line="240" w:lineRule="auto"/>
        <w:ind w:left="360"/>
        <w:jc w:val="both"/>
        <w:rPr>
          <w:rFonts w:ascii="Arial" w:hAnsi="Arial" w:cs="Arial"/>
        </w:rPr>
      </w:pPr>
    </w:p>
    <w:p w14:paraId="2B78CC67" w14:textId="77777777" w:rsidR="00796595" w:rsidRPr="00796595" w:rsidRDefault="00796595" w:rsidP="00796595">
      <w:pPr>
        <w:spacing w:after="0" w:line="240" w:lineRule="auto"/>
        <w:ind w:left="360"/>
        <w:jc w:val="both"/>
        <w:rPr>
          <w:rFonts w:ascii="Arial" w:hAnsi="Arial" w:cs="Arial"/>
        </w:rPr>
      </w:pPr>
    </w:p>
    <w:p w14:paraId="4DAD0DB0" w14:textId="77777777" w:rsidR="00796595" w:rsidRPr="00796595" w:rsidRDefault="00796595" w:rsidP="00796595">
      <w:pPr>
        <w:spacing w:after="0" w:line="240" w:lineRule="auto"/>
        <w:ind w:left="360"/>
        <w:jc w:val="both"/>
        <w:rPr>
          <w:rFonts w:ascii="Arial" w:hAnsi="Arial" w:cs="Arial"/>
        </w:rPr>
      </w:pPr>
    </w:p>
    <w:p w14:paraId="0CF8D3A1" w14:textId="77777777" w:rsidR="00796595" w:rsidRPr="00796595" w:rsidRDefault="00796595" w:rsidP="00796595">
      <w:pPr>
        <w:spacing w:after="0" w:line="240" w:lineRule="auto"/>
        <w:ind w:left="360"/>
        <w:jc w:val="both"/>
        <w:rPr>
          <w:rFonts w:ascii="Arial" w:hAnsi="Arial" w:cs="Arial"/>
        </w:rPr>
      </w:pPr>
    </w:p>
    <w:p w14:paraId="4199A5EB" w14:textId="77777777" w:rsidR="00796595" w:rsidRPr="00796595" w:rsidRDefault="00796595" w:rsidP="00796595">
      <w:pPr>
        <w:spacing w:after="0" w:line="240" w:lineRule="auto"/>
        <w:ind w:left="360"/>
        <w:jc w:val="both"/>
        <w:rPr>
          <w:rFonts w:ascii="Arial" w:hAnsi="Arial" w:cs="Arial"/>
        </w:rPr>
      </w:pPr>
    </w:p>
    <w:p w14:paraId="479B60E1" w14:textId="77777777" w:rsidR="00796595" w:rsidRPr="00796595" w:rsidRDefault="00796595" w:rsidP="00796595">
      <w:pPr>
        <w:spacing w:after="0" w:line="240" w:lineRule="auto"/>
        <w:ind w:left="360"/>
        <w:jc w:val="both"/>
        <w:rPr>
          <w:rFonts w:ascii="Arial" w:hAnsi="Arial" w:cs="Arial"/>
        </w:rPr>
      </w:pPr>
    </w:p>
    <w:p w14:paraId="2B2B68AD" w14:textId="77777777" w:rsidR="00796595" w:rsidRPr="00796595" w:rsidRDefault="00796595" w:rsidP="00796595">
      <w:pPr>
        <w:spacing w:after="0" w:line="240" w:lineRule="auto"/>
        <w:ind w:left="360"/>
        <w:jc w:val="both"/>
        <w:rPr>
          <w:rFonts w:ascii="Arial" w:hAnsi="Arial" w:cs="Arial"/>
        </w:rPr>
      </w:pPr>
    </w:p>
    <w:p w14:paraId="239E4326" w14:textId="77777777" w:rsidR="00796595" w:rsidRPr="00796595" w:rsidRDefault="00796595" w:rsidP="00796595">
      <w:pPr>
        <w:spacing w:after="0" w:line="240" w:lineRule="auto"/>
        <w:ind w:left="360"/>
        <w:jc w:val="both"/>
        <w:rPr>
          <w:rFonts w:ascii="Arial" w:hAnsi="Arial" w:cs="Arial"/>
        </w:rPr>
      </w:pPr>
    </w:p>
    <w:p w14:paraId="767373A0" w14:textId="77777777" w:rsidR="00796595" w:rsidRPr="00796595" w:rsidRDefault="00796595" w:rsidP="00796595">
      <w:pPr>
        <w:spacing w:after="0" w:line="240" w:lineRule="auto"/>
        <w:ind w:left="360"/>
        <w:jc w:val="both"/>
        <w:rPr>
          <w:rFonts w:ascii="Arial" w:hAnsi="Arial" w:cs="Arial"/>
        </w:rPr>
      </w:pPr>
    </w:p>
    <w:p w14:paraId="5BF76D97" w14:textId="77777777" w:rsidR="00796595" w:rsidRPr="00796595" w:rsidRDefault="00796595" w:rsidP="00796595">
      <w:pPr>
        <w:spacing w:after="0" w:line="240" w:lineRule="auto"/>
        <w:ind w:left="360"/>
        <w:jc w:val="both"/>
        <w:rPr>
          <w:rFonts w:ascii="Arial" w:hAnsi="Arial" w:cs="Arial"/>
        </w:rPr>
      </w:pPr>
    </w:p>
    <w:p w14:paraId="7D500AC0" w14:textId="77777777" w:rsidR="00796595" w:rsidRPr="00796595" w:rsidRDefault="00796595" w:rsidP="00796595">
      <w:pPr>
        <w:spacing w:after="0" w:line="240" w:lineRule="auto"/>
        <w:ind w:left="360"/>
        <w:jc w:val="both"/>
        <w:rPr>
          <w:rFonts w:ascii="Arial" w:hAnsi="Arial" w:cs="Arial"/>
        </w:rPr>
      </w:pPr>
    </w:p>
    <w:p w14:paraId="36CFF8AC" w14:textId="77777777" w:rsidR="00796595" w:rsidRPr="00796595" w:rsidRDefault="00796595" w:rsidP="00796595">
      <w:pPr>
        <w:spacing w:after="0" w:line="240" w:lineRule="auto"/>
        <w:ind w:left="360"/>
        <w:jc w:val="both"/>
        <w:rPr>
          <w:rFonts w:ascii="Arial" w:hAnsi="Arial" w:cs="Arial"/>
        </w:rPr>
      </w:pPr>
    </w:p>
    <w:p w14:paraId="754C23BC" w14:textId="77777777" w:rsidR="00796595" w:rsidRPr="00796595" w:rsidRDefault="00796595" w:rsidP="00796595">
      <w:pPr>
        <w:spacing w:after="0" w:line="240" w:lineRule="auto"/>
        <w:ind w:left="360"/>
        <w:jc w:val="both"/>
        <w:rPr>
          <w:rFonts w:ascii="Arial" w:hAnsi="Arial" w:cs="Arial"/>
        </w:rPr>
      </w:pPr>
    </w:p>
    <w:p w14:paraId="75522DA8" w14:textId="77777777" w:rsidR="00796595" w:rsidRPr="00796595" w:rsidRDefault="00796595" w:rsidP="00796595">
      <w:pPr>
        <w:spacing w:after="0" w:line="240" w:lineRule="auto"/>
        <w:ind w:left="360"/>
        <w:jc w:val="both"/>
        <w:rPr>
          <w:rFonts w:ascii="Arial" w:hAnsi="Arial" w:cs="Arial"/>
        </w:rPr>
      </w:pPr>
    </w:p>
    <w:p w14:paraId="1D673D75" w14:textId="77777777" w:rsidR="00796595" w:rsidRPr="00796595" w:rsidRDefault="00796595" w:rsidP="00796595">
      <w:pPr>
        <w:spacing w:after="0" w:line="240" w:lineRule="auto"/>
        <w:ind w:left="360"/>
        <w:jc w:val="both"/>
        <w:rPr>
          <w:rFonts w:ascii="Arial" w:hAnsi="Arial" w:cs="Arial"/>
        </w:rPr>
      </w:pPr>
    </w:p>
    <w:p w14:paraId="49E20E9E" w14:textId="77777777" w:rsidR="00796595" w:rsidRPr="00796595" w:rsidRDefault="00796595" w:rsidP="00796595">
      <w:pPr>
        <w:spacing w:after="0" w:line="240" w:lineRule="auto"/>
        <w:ind w:left="360"/>
        <w:jc w:val="both"/>
        <w:rPr>
          <w:rFonts w:ascii="Arial" w:hAnsi="Arial" w:cs="Arial"/>
        </w:rPr>
      </w:pPr>
    </w:p>
    <w:p w14:paraId="4C7CEF4E" w14:textId="77777777" w:rsidR="00796595" w:rsidRPr="00796595" w:rsidRDefault="00796595" w:rsidP="00796595">
      <w:pPr>
        <w:spacing w:after="0" w:line="240" w:lineRule="auto"/>
        <w:ind w:left="360"/>
        <w:jc w:val="both"/>
        <w:rPr>
          <w:rFonts w:ascii="Arial" w:hAnsi="Arial" w:cs="Arial"/>
        </w:rPr>
      </w:pPr>
    </w:p>
    <w:p w14:paraId="2A0B5380" w14:textId="77777777" w:rsidR="00796595" w:rsidRPr="00796595" w:rsidRDefault="00796595" w:rsidP="00796595">
      <w:pPr>
        <w:spacing w:after="0" w:line="240" w:lineRule="auto"/>
        <w:ind w:left="360"/>
        <w:jc w:val="both"/>
        <w:rPr>
          <w:rFonts w:ascii="Arial" w:hAnsi="Arial" w:cs="Arial"/>
        </w:rPr>
      </w:pPr>
    </w:p>
    <w:p w14:paraId="1E72C333" w14:textId="77777777" w:rsidR="00796595" w:rsidRPr="00796595" w:rsidRDefault="00796595" w:rsidP="00796595">
      <w:pPr>
        <w:spacing w:after="0" w:line="240" w:lineRule="auto"/>
        <w:ind w:left="360"/>
        <w:jc w:val="both"/>
        <w:rPr>
          <w:rFonts w:ascii="Arial" w:hAnsi="Arial" w:cs="Arial"/>
        </w:rPr>
      </w:pPr>
    </w:p>
    <w:p w14:paraId="28C3435F" w14:textId="77777777" w:rsidR="00796595" w:rsidRPr="00796595" w:rsidRDefault="00796595" w:rsidP="00796595">
      <w:pPr>
        <w:spacing w:after="0" w:line="240" w:lineRule="auto"/>
        <w:ind w:left="360"/>
        <w:jc w:val="both"/>
        <w:rPr>
          <w:rFonts w:ascii="Arial" w:hAnsi="Arial" w:cs="Arial"/>
        </w:rPr>
      </w:pPr>
    </w:p>
    <w:p w14:paraId="038C806A" w14:textId="77777777" w:rsidR="00796595" w:rsidRPr="00796595" w:rsidRDefault="00796595" w:rsidP="00796595">
      <w:pPr>
        <w:spacing w:after="0" w:line="240" w:lineRule="auto"/>
        <w:ind w:left="360"/>
        <w:jc w:val="both"/>
        <w:rPr>
          <w:rFonts w:ascii="Arial" w:hAnsi="Arial" w:cs="Arial"/>
        </w:rPr>
      </w:pPr>
    </w:p>
    <w:p w14:paraId="1E367CCE" w14:textId="77777777" w:rsidR="00796595" w:rsidRPr="00796595" w:rsidRDefault="00796595" w:rsidP="00796595">
      <w:pPr>
        <w:spacing w:after="0" w:line="240" w:lineRule="auto"/>
        <w:ind w:left="360"/>
        <w:jc w:val="both"/>
        <w:rPr>
          <w:rFonts w:ascii="Arial" w:hAnsi="Arial" w:cs="Arial"/>
        </w:rPr>
      </w:pPr>
    </w:p>
    <w:sectPr w:rsidR="00796595" w:rsidRPr="0079659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CDBC0" w14:textId="77777777" w:rsidR="0017773D" w:rsidRDefault="0017773D" w:rsidP="0017773D">
      <w:pPr>
        <w:spacing w:after="0" w:line="240" w:lineRule="auto"/>
      </w:pPr>
      <w:r>
        <w:separator/>
      </w:r>
    </w:p>
  </w:endnote>
  <w:endnote w:type="continuationSeparator" w:id="0">
    <w:p w14:paraId="453767D9" w14:textId="77777777" w:rsidR="0017773D" w:rsidRDefault="0017773D" w:rsidP="00177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9510074"/>
      <w:docPartObj>
        <w:docPartGallery w:val="Page Numbers (Bottom of Page)"/>
        <w:docPartUnique/>
      </w:docPartObj>
    </w:sdtPr>
    <w:sdtContent>
      <w:p w14:paraId="22D4F60B" w14:textId="7F1C7F89" w:rsidR="0017773D" w:rsidRDefault="0017773D">
        <w:pPr>
          <w:pStyle w:val="Noga"/>
          <w:jc w:val="right"/>
        </w:pPr>
        <w:r>
          <w:fldChar w:fldCharType="begin"/>
        </w:r>
        <w:r>
          <w:instrText>PAGE   \* MERGEFORMAT</w:instrText>
        </w:r>
        <w:r>
          <w:fldChar w:fldCharType="separate"/>
        </w:r>
        <w:r>
          <w:t>2</w:t>
        </w:r>
        <w:r>
          <w:fldChar w:fldCharType="end"/>
        </w:r>
      </w:p>
    </w:sdtContent>
  </w:sdt>
  <w:p w14:paraId="2542C87D" w14:textId="77777777" w:rsidR="0017773D" w:rsidRDefault="0017773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8F885" w14:textId="77777777" w:rsidR="0017773D" w:rsidRDefault="0017773D" w:rsidP="0017773D">
      <w:pPr>
        <w:spacing w:after="0" w:line="240" w:lineRule="auto"/>
      </w:pPr>
      <w:r>
        <w:separator/>
      </w:r>
    </w:p>
  </w:footnote>
  <w:footnote w:type="continuationSeparator" w:id="0">
    <w:p w14:paraId="3A8D231F" w14:textId="77777777" w:rsidR="0017773D" w:rsidRDefault="0017773D" w:rsidP="001777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00840"/>
    <w:multiLevelType w:val="hybridMultilevel"/>
    <w:tmpl w:val="812CE4D4"/>
    <w:lvl w:ilvl="0" w:tplc="A7C4A286">
      <w:numFmt w:val="bullet"/>
      <w:lvlText w:val="-"/>
      <w:lvlJc w:val="left"/>
      <w:pPr>
        <w:ind w:left="1215" w:hanging="495"/>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15A349D2"/>
    <w:multiLevelType w:val="hybridMultilevel"/>
    <w:tmpl w:val="DA5A297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0882FAE"/>
    <w:multiLevelType w:val="hybridMultilevel"/>
    <w:tmpl w:val="0008A228"/>
    <w:lvl w:ilvl="0" w:tplc="6EE60BA4">
      <w:start w:val="4"/>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9487500"/>
    <w:multiLevelType w:val="hybridMultilevel"/>
    <w:tmpl w:val="B142C92A"/>
    <w:lvl w:ilvl="0" w:tplc="D842EA3C">
      <w:start w:val="1"/>
      <w:numFmt w:val="decimal"/>
      <w:lvlText w:val="%1."/>
      <w:lvlJc w:val="left"/>
      <w:pPr>
        <w:ind w:left="720" w:hanging="360"/>
      </w:pPr>
      <w:rPr>
        <w:rFonts w:hint="default"/>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CB679B7"/>
    <w:multiLevelType w:val="hybridMultilevel"/>
    <w:tmpl w:val="C70209FE"/>
    <w:lvl w:ilvl="0" w:tplc="2E829482">
      <w:start w:val="1"/>
      <w:numFmt w:val="upperRoman"/>
      <w:pStyle w:val="NASLOVPOGLAVJA"/>
      <w:lvlText w:val="%1."/>
      <w:lvlJc w:val="right"/>
      <w:pPr>
        <w:ind w:left="720" w:hanging="360"/>
      </w:pPr>
    </w:lvl>
    <w:lvl w:ilvl="1" w:tplc="C738623C">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6509E5"/>
    <w:multiLevelType w:val="hybridMultilevel"/>
    <w:tmpl w:val="940E86E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46C35E05"/>
    <w:multiLevelType w:val="hybridMultilevel"/>
    <w:tmpl w:val="FF26E9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72296CCC"/>
    <w:multiLevelType w:val="hybridMultilevel"/>
    <w:tmpl w:val="2D2AEE54"/>
    <w:lvl w:ilvl="0" w:tplc="A7C4A286">
      <w:numFmt w:val="bullet"/>
      <w:lvlText w:val="-"/>
      <w:lvlJc w:val="left"/>
      <w:pPr>
        <w:ind w:left="1215" w:hanging="495"/>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7A6369F1"/>
    <w:multiLevelType w:val="hybridMultilevel"/>
    <w:tmpl w:val="BDA8597A"/>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7CA176EB"/>
    <w:multiLevelType w:val="hybridMultilevel"/>
    <w:tmpl w:val="68DE7BC0"/>
    <w:lvl w:ilvl="0" w:tplc="A7C4A286">
      <w:numFmt w:val="bullet"/>
      <w:lvlText w:val="-"/>
      <w:lvlJc w:val="left"/>
      <w:pPr>
        <w:ind w:left="855" w:hanging="49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EC63AD5"/>
    <w:multiLevelType w:val="hybridMultilevel"/>
    <w:tmpl w:val="9774BBE0"/>
    <w:lvl w:ilvl="0" w:tplc="A7C4A286">
      <w:numFmt w:val="bullet"/>
      <w:lvlText w:val="-"/>
      <w:lvlJc w:val="left"/>
      <w:pPr>
        <w:ind w:left="1215" w:hanging="495"/>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313262789">
    <w:abstractNumId w:val="6"/>
  </w:num>
  <w:num w:numId="2" w16cid:durableId="816265455">
    <w:abstractNumId w:val="8"/>
  </w:num>
  <w:num w:numId="3" w16cid:durableId="1470056563">
    <w:abstractNumId w:val="2"/>
  </w:num>
  <w:num w:numId="4" w16cid:durableId="1666057298">
    <w:abstractNumId w:val="4"/>
  </w:num>
  <w:num w:numId="5" w16cid:durableId="1364790928">
    <w:abstractNumId w:val="1"/>
  </w:num>
  <w:num w:numId="6" w16cid:durableId="1515461761">
    <w:abstractNumId w:val="3"/>
  </w:num>
  <w:num w:numId="7" w16cid:durableId="1076780803">
    <w:abstractNumId w:val="5"/>
  </w:num>
  <w:num w:numId="8" w16cid:durableId="1636788913">
    <w:abstractNumId w:val="9"/>
  </w:num>
  <w:num w:numId="9" w16cid:durableId="1110199437">
    <w:abstractNumId w:val="7"/>
  </w:num>
  <w:num w:numId="10" w16cid:durableId="1486244534">
    <w:abstractNumId w:val="10"/>
  </w:num>
  <w:num w:numId="11" w16cid:durableId="1311784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12A"/>
    <w:rsid w:val="00021203"/>
    <w:rsid w:val="00082FD0"/>
    <w:rsid w:val="00172431"/>
    <w:rsid w:val="0017773D"/>
    <w:rsid w:val="0023268E"/>
    <w:rsid w:val="002868B0"/>
    <w:rsid w:val="0034116F"/>
    <w:rsid w:val="00362177"/>
    <w:rsid w:val="00365245"/>
    <w:rsid w:val="003A0458"/>
    <w:rsid w:val="005A33B4"/>
    <w:rsid w:val="00677F28"/>
    <w:rsid w:val="006831D9"/>
    <w:rsid w:val="006A4281"/>
    <w:rsid w:val="00706EC9"/>
    <w:rsid w:val="007152B0"/>
    <w:rsid w:val="00754384"/>
    <w:rsid w:val="00796595"/>
    <w:rsid w:val="00861F0F"/>
    <w:rsid w:val="00872424"/>
    <w:rsid w:val="008A537E"/>
    <w:rsid w:val="009A634B"/>
    <w:rsid w:val="009E45E1"/>
    <w:rsid w:val="009F239C"/>
    <w:rsid w:val="00A61DD8"/>
    <w:rsid w:val="00A87D58"/>
    <w:rsid w:val="00A92B93"/>
    <w:rsid w:val="00AD1DB7"/>
    <w:rsid w:val="00AE5B94"/>
    <w:rsid w:val="00B013B6"/>
    <w:rsid w:val="00B22189"/>
    <w:rsid w:val="00B33D53"/>
    <w:rsid w:val="00B7312A"/>
    <w:rsid w:val="00C22DCD"/>
    <w:rsid w:val="00CC1090"/>
    <w:rsid w:val="00CD5195"/>
    <w:rsid w:val="00E46E74"/>
    <w:rsid w:val="00EF771A"/>
    <w:rsid w:val="00F64C73"/>
    <w:rsid w:val="00FE27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4B52E"/>
  <w15:chartTrackingRefBased/>
  <w15:docId w15:val="{1D65E3C2-3162-4AED-BFC2-84AC4FA79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B731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B731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B7312A"/>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B7312A"/>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B7312A"/>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B7312A"/>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B7312A"/>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B7312A"/>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B7312A"/>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7312A"/>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B7312A"/>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B7312A"/>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B7312A"/>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B7312A"/>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B7312A"/>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B7312A"/>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B7312A"/>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B7312A"/>
    <w:rPr>
      <w:rFonts w:eastAsiaTheme="majorEastAsia" w:cstheme="majorBidi"/>
      <w:color w:val="272727" w:themeColor="text1" w:themeTint="D8"/>
    </w:rPr>
  </w:style>
  <w:style w:type="paragraph" w:styleId="Naslov">
    <w:name w:val="Title"/>
    <w:basedOn w:val="Navaden"/>
    <w:next w:val="Navaden"/>
    <w:link w:val="NaslovZnak"/>
    <w:uiPriority w:val="10"/>
    <w:qFormat/>
    <w:rsid w:val="00B731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B7312A"/>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B7312A"/>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B7312A"/>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B7312A"/>
    <w:pPr>
      <w:spacing w:before="160"/>
      <w:jc w:val="center"/>
    </w:pPr>
    <w:rPr>
      <w:i/>
      <w:iCs/>
      <w:color w:val="404040" w:themeColor="text1" w:themeTint="BF"/>
    </w:rPr>
  </w:style>
  <w:style w:type="character" w:customStyle="1" w:styleId="CitatZnak">
    <w:name w:val="Citat Znak"/>
    <w:basedOn w:val="Privzetapisavaodstavka"/>
    <w:link w:val="Citat"/>
    <w:uiPriority w:val="29"/>
    <w:rsid w:val="00B7312A"/>
    <w:rPr>
      <w:i/>
      <w:iCs/>
      <w:color w:val="404040" w:themeColor="text1" w:themeTint="BF"/>
    </w:rPr>
  </w:style>
  <w:style w:type="paragraph" w:styleId="Odstavekseznama">
    <w:name w:val="List Paragraph"/>
    <w:basedOn w:val="Navaden"/>
    <w:uiPriority w:val="34"/>
    <w:qFormat/>
    <w:rsid w:val="00B7312A"/>
    <w:pPr>
      <w:ind w:left="720"/>
      <w:contextualSpacing/>
    </w:pPr>
  </w:style>
  <w:style w:type="character" w:styleId="Intenzivenpoudarek">
    <w:name w:val="Intense Emphasis"/>
    <w:basedOn w:val="Privzetapisavaodstavka"/>
    <w:uiPriority w:val="21"/>
    <w:qFormat/>
    <w:rsid w:val="00B7312A"/>
    <w:rPr>
      <w:i/>
      <w:iCs/>
      <w:color w:val="0F4761" w:themeColor="accent1" w:themeShade="BF"/>
    </w:rPr>
  </w:style>
  <w:style w:type="paragraph" w:styleId="Intenzivencitat">
    <w:name w:val="Intense Quote"/>
    <w:basedOn w:val="Navaden"/>
    <w:next w:val="Navaden"/>
    <w:link w:val="IntenzivencitatZnak"/>
    <w:uiPriority w:val="30"/>
    <w:qFormat/>
    <w:rsid w:val="00B731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B7312A"/>
    <w:rPr>
      <w:i/>
      <w:iCs/>
      <w:color w:val="0F4761" w:themeColor="accent1" w:themeShade="BF"/>
    </w:rPr>
  </w:style>
  <w:style w:type="character" w:styleId="Intenzivensklic">
    <w:name w:val="Intense Reference"/>
    <w:basedOn w:val="Privzetapisavaodstavka"/>
    <w:uiPriority w:val="32"/>
    <w:qFormat/>
    <w:rsid w:val="00B7312A"/>
    <w:rPr>
      <w:b/>
      <w:bCs/>
      <w:smallCaps/>
      <w:color w:val="0F4761" w:themeColor="accent1" w:themeShade="BF"/>
      <w:spacing w:val="5"/>
    </w:rPr>
  </w:style>
  <w:style w:type="paragraph" w:styleId="Brezrazmikov">
    <w:name w:val="No Spacing"/>
    <w:uiPriority w:val="1"/>
    <w:qFormat/>
    <w:rsid w:val="00677F28"/>
    <w:pPr>
      <w:spacing w:after="0" w:line="240" w:lineRule="auto"/>
    </w:pPr>
  </w:style>
  <w:style w:type="paragraph" w:styleId="HTML-oblikovano">
    <w:name w:val="HTML Preformatted"/>
    <w:basedOn w:val="Navaden"/>
    <w:link w:val="HTML-oblikovanoZnak"/>
    <w:rsid w:val="00232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Times New Roman"/>
      <w:color w:val="000000"/>
      <w:kern w:val="0"/>
      <w:sz w:val="15"/>
      <w:szCs w:val="15"/>
      <w:lang w:val="x-none" w:eastAsia="x-none"/>
      <w14:ligatures w14:val="none"/>
    </w:rPr>
  </w:style>
  <w:style w:type="character" w:customStyle="1" w:styleId="HTML-oblikovanoZnak">
    <w:name w:val="HTML-oblikovano Znak"/>
    <w:basedOn w:val="Privzetapisavaodstavka"/>
    <w:link w:val="HTML-oblikovano"/>
    <w:rsid w:val="0023268E"/>
    <w:rPr>
      <w:rFonts w:ascii="Arial Unicode MS" w:eastAsia="Arial Unicode MS" w:hAnsi="Arial Unicode MS" w:cs="Times New Roman"/>
      <w:color w:val="000000"/>
      <w:kern w:val="0"/>
      <w:sz w:val="15"/>
      <w:szCs w:val="15"/>
      <w:lang w:val="x-none" w:eastAsia="x-none"/>
      <w14:ligatures w14:val="none"/>
    </w:rPr>
  </w:style>
  <w:style w:type="character" w:styleId="Krepko">
    <w:name w:val="Strong"/>
    <w:qFormat/>
    <w:rsid w:val="0023268E"/>
    <w:rPr>
      <w:b/>
      <w:bCs/>
    </w:rPr>
  </w:style>
  <w:style w:type="paragraph" w:customStyle="1" w:styleId="NASLOVPOGLAVJA">
    <w:name w:val="NASLOV POGLAVJA"/>
    <w:basedOn w:val="Navaden"/>
    <w:qFormat/>
    <w:rsid w:val="0023268E"/>
    <w:pPr>
      <w:keepNext/>
      <w:numPr>
        <w:numId w:val="4"/>
      </w:numPr>
      <w:spacing w:before="240" w:after="0" w:line="240" w:lineRule="auto"/>
      <w:jc w:val="center"/>
    </w:pPr>
    <w:rPr>
      <w:rFonts w:ascii="Calibri" w:eastAsia="Times New Roman" w:hAnsi="Calibri" w:cs="Times New Roman"/>
      <w:kern w:val="0"/>
      <w:szCs w:val="24"/>
      <w:lang w:eastAsia="sl-SI"/>
      <w14:ligatures w14:val="none"/>
    </w:rPr>
  </w:style>
  <w:style w:type="table" w:styleId="Tabelamrea">
    <w:name w:val="Table Grid"/>
    <w:basedOn w:val="Navadnatabela"/>
    <w:uiPriority w:val="39"/>
    <w:rsid w:val="00715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796595"/>
    <w:rPr>
      <w:color w:val="467886" w:themeColor="hyperlink"/>
      <w:u w:val="single"/>
    </w:rPr>
  </w:style>
  <w:style w:type="character" w:styleId="Nerazreenaomemba">
    <w:name w:val="Unresolved Mention"/>
    <w:basedOn w:val="Privzetapisavaodstavka"/>
    <w:uiPriority w:val="99"/>
    <w:semiHidden/>
    <w:unhideWhenUsed/>
    <w:rsid w:val="00796595"/>
    <w:rPr>
      <w:color w:val="605E5C"/>
      <w:shd w:val="clear" w:color="auto" w:fill="E1DFDD"/>
    </w:rPr>
  </w:style>
  <w:style w:type="paragraph" w:styleId="Glava">
    <w:name w:val="header"/>
    <w:basedOn w:val="Navaden"/>
    <w:link w:val="GlavaZnak"/>
    <w:uiPriority w:val="99"/>
    <w:unhideWhenUsed/>
    <w:rsid w:val="0017773D"/>
    <w:pPr>
      <w:tabs>
        <w:tab w:val="center" w:pos="4536"/>
        <w:tab w:val="right" w:pos="9072"/>
      </w:tabs>
      <w:spacing w:after="0" w:line="240" w:lineRule="auto"/>
    </w:pPr>
  </w:style>
  <w:style w:type="character" w:customStyle="1" w:styleId="GlavaZnak">
    <w:name w:val="Glava Znak"/>
    <w:basedOn w:val="Privzetapisavaodstavka"/>
    <w:link w:val="Glava"/>
    <w:uiPriority w:val="99"/>
    <w:rsid w:val="0017773D"/>
  </w:style>
  <w:style w:type="paragraph" w:styleId="Noga">
    <w:name w:val="footer"/>
    <w:basedOn w:val="Navaden"/>
    <w:link w:val="NogaZnak"/>
    <w:uiPriority w:val="99"/>
    <w:unhideWhenUsed/>
    <w:rsid w:val="0017773D"/>
    <w:pPr>
      <w:tabs>
        <w:tab w:val="center" w:pos="4536"/>
        <w:tab w:val="right" w:pos="9072"/>
      </w:tabs>
      <w:spacing w:after="0" w:line="240" w:lineRule="auto"/>
    </w:pPr>
  </w:style>
  <w:style w:type="character" w:customStyle="1" w:styleId="NogaZnak">
    <w:name w:val="Noga Znak"/>
    <w:basedOn w:val="Privzetapisavaodstavka"/>
    <w:link w:val="Noga"/>
    <w:uiPriority w:val="99"/>
    <w:rsid w:val="00177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0136416">
      <w:bodyDiv w:val="1"/>
      <w:marLeft w:val="0"/>
      <w:marRight w:val="0"/>
      <w:marTop w:val="0"/>
      <w:marBottom w:val="0"/>
      <w:divBdr>
        <w:top w:val="none" w:sz="0" w:space="0" w:color="auto"/>
        <w:left w:val="none" w:sz="0" w:space="0" w:color="auto"/>
        <w:bottom w:val="none" w:sz="0" w:space="0" w:color="auto"/>
        <w:right w:val="none" w:sz="0" w:space="0" w:color="auto"/>
      </w:divBdr>
    </w:div>
    <w:div w:id="1270165623">
      <w:bodyDiv w:val="1"/>
      <w:marLeft w:val="0"/>
      <w:marRight w:val="0"/>
      <w:marTop w:val="0"/>
      <w:marBottom w:val="0"/>
      <w:divBdr>
        <w:top w:val="none" w:sz="0" w:space="0" w:color="auto"/>
        <w:left w:val="none" w:sz="0" w:space="0" w:color="auto"/>
        <w:bottom w:val="none" w:sz="0" w:space="0" w:color="auto"/>
        <w:right w:val="none" w:sz="0" w:space="0" w:color="auto"/>
      </w:divBdr>
    </w:div>
    <w:div w:id="1297375288">
      <w:bodyDiv w:val="1"/>
      <w:marLeft w:val="0"/>
      <w:marRight w:val="0"/>
      <w:marTop w:val="0"/>
      <w:marBottom w:val="0"/>
      <w:divBdr>
        <w:top w:val="none" w:sz="0" w:space="0" w:color="auto"/>
        <w:left w:val="none" w:sz="0" w:space="0" w:color="auto"/>
        <w:bottom w:val="none" w:sz="0" w:space="0" w:color="auto"/>
        <w:right w:val="none" w:sz="0" w:space="0" w:color="auto"/>
      </w:divBdr>
      <w:divsChild>
        <w:div w:id="39402978">
          <w:marLeft w:val="0"/>
          <w:marRight w:val="0"/>
          <w:marTop w:val="240"/>
          <w:marBottom w:val="0"/>
          <w:divBdr>
            <w:top w:val="none" w:sz="0" w:space="0" w:color="auto"/>
            <w:left w:val="none" w:sz="0" w:space="0" w:color="auto"/>
            <w:bottom w:val="none" w:sz="0" w:space="0" w:color="auto"/>
            <w:right w:val="none" w:sz="0" w:space="0" w:color="auto"/>
          </w:divBdr>
        </w:div>
        <w:div w:id="663628942">
          <w:marLeft w:val="425"/>
          <w:marRight w:val="0"/>
          <w:marTop w:val="0"/>
          <w:marBottom w:val="0"/>
          <w:divBdr>
            <w:top w:val="none" w:sz="0" w:space="0" w:color="auto"/>
            <w:left w:val="none" w:sz="0" w:space="0" w:color="auto"/>
            <w:bottom w:val="none" w:sz="0" w:space="0" w:color="auto"/>
            <w:right w:val="none" w:sz="0" w:space="0" w:color="auto"/>
          </w:divBdr>
        </w:div>
        <w:div w:id="1352952162">
          <w:marLeft w:val="425"/>
          <w:marRight w:val="0"/>
          <w:marTop w:val="0"/>
          <w:marBottom w:val="0"/>
          <w:divBdr>
            <w:top w:val="none" w:sz="0" w:space="0" w:color="auto"/>
            <w:left w:val="none" w:sz="0" w:space="0" w:color="auto"/>
            <w:bottom w:val="none" w:sz="0" w:space="0" w:color="auto"/>
            <w:right w:val="none" w:sz="0" w:space="0" w:color="auto"/>
          </w:divBdr>
        </w:div>
        <w:div w:id="1989356764">
          <w:marLeft w:val="425"/>
          <w:marRight w:val="0"/>
          <w:marTop w:val="0"/>
          <w:marBottom w:val="0"/>
          <w:divBdr>
            <w:top w:val="none" w:sz="0" w:space="0" w:color="auto"/>
            <w:left w:val="none" w:sz="0" w:space="0" w:color="auto"/>
            <w:bottom w:val="none" w:sz="0" w:space="0" w:color="auto"/>
            <w:right w:val="none" w:sz="0" w:space="0" w:color="auto"/>
          </w:divBdr>
        </w:div>
        <w:div w:id="348531731">
          <w:marLeft w:val="425"/>
          <w:marRight w:val="0"/>
          <w:marTop w:val="0"/>
          <w:marBottom w:val="0"/>
          <w:divBdr>
            <w:top w:val="none" w:sz="0" w:space="0" w:color="auto"/>
            <w:left w:val="none" w:sz="0" w:space="0" w:color="auto"/>
            <w:bottom w:val="none" w:sz="0" w:space="0" w:color="auto"/>
            <w:right w:val="none" w:sz="0" w:space="0" w:color="auto"/>
          </w:divBdr>
        </w:div>
        <w:div w:id="1569918776">
          <w:marLeft w:val="425"/>
          <w:marRight w:val="0"/>
          <w:marTop w:val="0"/>
          <w:marBottom w:val="0"/>
          <w:divBdr>
            <w:top w:val="none" w:sz="0" w:space="0" w:color="auto"/>
            <w:left w:val="none" w:sz="0" w:space="0" w:color="auto"/>
            <w:bottom w:val="none" w:sz="0" w:space="0" w:color="auto"/>
            <w:right w:val="none" w:sz="0" w:space="0" w:color="auto"/>
          </w:divBdr>
        </w:div>
        <w:div w:id="1958903384">
          <w:marLeft w:val="425"/>
          <w:marRight w:val="0"/>
          <w:marTop w:val="0"/>
          <w:marBottom w:val="0"/>
          <w:divBdr>
            <w:top w:val="none" w:sz="0" w:space="0" w:color="auto"/>
            <w:left w:val="none" w:sz="0" w:space="0" w:color="auto"/>
            <w:bottom w:val="none" w:sz="0" w:space="0" w:color="auto"/>
            <w:right w:val="none" w:sz="0" w:space="0" w:color="auto"/>
          </w:divBdr>
        </w:div>
        <w:div w:id="523245911">
          <w:marLeft w:val="425"/>
          <w:marRight w:val="0"/>
          <w:marTop w:val="0"/>
          <w:marBottom w:val="0"/>
          <w:divBdr>
            <w:top w:val="none" w:sz="0" w:space="0" w:color="auto"/>
            <w:left w:val="none" w:sz="0" w:space="0" w:color="auto"/>
            <w:bottom w:val="none" w:sz="0" w:space="0" w:color="auto"/>
            <w:right w:val="none" w:sz="0" w:space="0" w:color="auto"/>
          </w:divBdr>
        </w:div>
        <w:div w:id="635836514">
          <w:marLeft w:val="425"/>
          <w:marRight w:val="0"/>
          <w:marTop w:val="0"/>
          <w:marBottom w:val="0"/>
          <w:divBdr>
            <w:top w:val="none" w:sz="0" w:space="0" w:color="auto"/>
            <w:left w:val="none" w:sz="0" w:space="0" w:color="auto"/>
            <w:bottom w:val="none" w:sz="0" w:space="0" w:color="auto"/>
            <w:right w:val="none" w:sz="0" w:space="0" w:color="auto"/>
          </w:divBdr>
        </w:div>
        <w:div w:id="1797747421">
          <w:marLeft w:val="425"/>
          <w:marRight w:val="0"/>
          <w:marTop w:val="0"/>
          <w:marBottom w:val="0"/>
          <w:divBdr>
            <w:top w:val="none" w:sz="0" w:space="0" w:color="auto"/>
            <w:left w:val="none" w:sz="0" w:space="0" w:color="auto"/>
            <w:bottom w:val="none" w:sz="0" w:space="0" w:color="auto"/>
            <w:right w:val="none" w:sz="0" w:space="0" w:color="auto"/>
          </w:divBdr>
        </w:div>
        <w:div w:id="661662945">
          <w:marLeft w:val="425"/>
          <w:marRight w:val="0"/>
          <w:marTop w:val="0"/>
          <w:marBottom w:val="0"/>
          <w:divBdr>
            <w:top w:val="none" w:sz="0" w:space="0" w:color="auto"/>
            <w:left w:val="none" w:sz="0" w:space="0" w:color="auto"/>
            <w:bottom w:val="none" w:sz="0" w:space="0" w:color="auto"/>
            <w:right w:val="none" w:sz="0" w:space="0" w:color="auto"/>
          </w:divBdr>
        </w:div>
      </w:divsChild>
    </w:div>
    <w:div w:id="1430658659">
      <w:bodyDiv w:val="1"/>
      <w:marLeft w:val="0"/>
      <w:marRight w:val="0"/>
      <w:marTop w:val="0"/>
      <w:marBottom w:val="0"/>
      <w:divBdr>
        <w:top w:val="none" w:sz="0" w:space="0" w:color="auto"/>
        <w:left w:val="none" w:sz="0" w:space="0" w:color="auto"/>
        <w:bottom w:val="none" w:sz="0" w:space="0" w:color="auto"/>
        <w:right w:val="none" w:sz="0" w:space="0" w:color="auto"/>
      </w:divBdr>
      <w:divsChild>
        <w:div w:id="242764261">
          <w:marLeft w:val="0"/>
          <w:marRight w:val="0"/>
          <w:marTop w:val="240"/>
          <w:marBottom w:val="0"/>
          <w:divBdr>
            <w:top w:val="none" w:sz="0" w:space="0" w:color="auto"/>
            <w:left w:val="none" w:sz="0" w:space="0" w:color="auto"/>
            <w:bottom w:val="none" w:sz="0" w:space="0" w:color="auto"/>
            <w:right w:val="none" w:sz="0" w:space="0" w:color="auto"/>
          </w:divBdr>
        </w:div>
        <w:div w:id="1678727130">
          <w:marLeft w:val="425"/>
          <w:marRight w:val="0"/>
          <w:marTop w:val="0"/>
          <w:marBottom w:val="0"/>
          <w:divBdr>
            <w:top w:val="none" w:sz="0" w:space="0" w:color="auto"/>
            <w:left w:val="none" w:sz="0" w:space="0" w:color="auto"/>
            <w:bottom w:val="none" w:sz="0" w:space="0" w:color="auto"/>
            <w:right w:val="none" w:sz="0" w:space="0" w:color="auto"/>
          </w:divBdr>
        </w:div>
        <w:div w:id="1783693678">
          <w:marLeft w:val="425"/>
          <w:marRight w:val="0"/>
          <w:marTop w:val="0"/>
          <w:marBottom w:val="0"/>
          <w:divBdr>
            <w:top w:val="none" w:sz="0" w:space="0" w:color="auto"/>
            <w:left w:val="none" w:sz="0" w:space="0" w:color="auto"/>
            <w:bottom w:val="none" w:sz="0" w:space="0" w:color="auto"/>
            <w:right w:val="none" w:sz="0" w:space="0" w:color="auto"/>
          </w:divBdr>
        </w:div>
        <w:div w:id="1900899310">
          <w:marLeft w:val="425"/>
          <w:marRight w:val="0"/>
          <w:marTop w:val="0"/>
          <w:marBottom w:val="0"/>
          <w:divBdr>
            <w:top w:val="none" w:sz="0" w:space="0" w:color="auto"/>
            <w:left w:val="none" w:sz="0" w:space="0" w:color="auto"/>
            <w:bottom w:val="none" w:sz="0" w:space="0" w:color="auto"/>
            <w:right w:val="none" w:sz="0" w:space="0" w:color="auto"/>
          </w:divBdr>
        </w:div>
        <w:div w:id="997611869">
          <w:marLeft w:val="425"/>
          <w:marRight w:val="0"/>
          <w:marTop w:val="0"/>
          <w:marBottom w:val="0"/>
          <w:divBdr>
            <w:top w:val="none" w:sz="0" w:space="0" w:color="auto"/>
            <w:left w:val="none" w:sz="0" w:space="0" w:color="auto"/>
            <w:bottom w:val="none" w:sz="0" w:space="0" w:color="auto"/>
            <w:right w:val="none" w:sz="0" w:space="0" w:color="auto"/>
          </w:divBdr>
        </w:div>
        <w:div w:id="1724283083">
          <w:marLeft w:val="425"/>
          <w:marRight w:val="0"/>
          <w:marTop w:val="0"/>
          <w:marBottom w:val="0"/>
          <w:divBdr>
            <w:top w:val="none" w:sz="0" w:space="0" w:color="auto"/>
            <w:left w:val="none" w:sz="0" w:space="0" w:color="auto"/>
            <w:bottom w:val="none" w:sz="0" w:space="0" w:color="auto"/>
            <w:right w:val="none" w:sz="0" w:space="0" w:color="auto"/>
          </w:divBdr>
        </w:div>
        <w:div w:id="522406333">
          <w:marLeft w:val="425"/>
          <w:marRight w:val="0"/>
          <w:marTop w:val="0"/>
          <w:marBottom w:val="0"/>
          <w:divBdr>
            <w:top w:val="none" w:sz="0" w:space="0" w:color="auto"/>
            <w:left w:val="none" w:sz="0" w:space="0" w:color="auto"/>
            <w:bottom w:val="none" w:sz="0" w:space="0" w:color="auto"/>
            <w:right w:val="none" w:sz="0" w:space="0" w:color="auto"/>
          </w:divBdr>
        </w:div>
        <w:div w:id="133254681">
          <w:marLeft w:val="425"/>
          <w:marRight w:val="0"/>
          <w:marTop w:val="0"/>
          <w:marBottom w:val="0"/>
          <w:divBdr>
            <w:top w:val="none" w:sz="0" w:space="0" w:color="auto"/>
            <w:left w:val="none" w:sz="0" w:space="0" w:color="auto"/>
            <w:bottom w:val="none" w:sz="0" w:space="0" w:color="auto"/>
            <w:right w:val="none" w:sz="0" w:space="0" w:color="auto"/>
          </w:divBdr>
        </w:div>
        <w:div w:id="795368606">
          <w:marLeft w:val="425"/>
          <w:marRight w:val="0"/>
          <w:marTop w:val="0"/>
          <w:marBottom w:val="0"/>
          <w:divBdr>
            <w:top w:val="none" w:sz="0" w:space="0" w:color="auto"/>
            <w:left w:val="none" w:sz="0" w:space="0" w:color="auto"/>
            <w:bottom w:val="none" w:sz="0" w:space="0" w:color="auto"/>
            <w:right w:val="none" w:sz="0" w:space="0" w:color="auto"/>
          </w:divBdr>
        </w:div>
        <w:div w:id="820657141">
          <w:marLeft w:val="425"/>
          <w:marRight w:val="0"/>
          <w:marTop w:val="0"/>
          <w:marBottom w:val="0"/>
          <w:divBdr>
            <w:top w:val="none" w:sz="0" w:space="0" w:color="auto"/>
            <w:left w:val="none" w:sz="0" w:space="0" w:color="auto"/>
            <w:bottom w:val="none" w:sz="0" w:space="0" w:color="auto"/>
            <w:right w:val="none" w:sz="0" w:space="0" w:color="auto"/>
          </w:divBdr>
        </w:div>
        <w:div w:id="1302805020">
          <w:marLeft w:val="425"/>
          <w:marRight w:val="0"/>
          <w:marTop w:val="0"/>
          <w:marBottom w:val="0"/>
          <w:divBdr>
            <w:top w:val="none" w:sz="0" w:space="0" w:color="auto"/>
            <w:left w:val="none" w:sz="0" w:space="0" w:color="auto"/>
            <w:bottom w:val="none" w:sz="0" w:space="0" w:color="auto"/>
            <w:right w:val="none" w:sz="0" w:space="0" w:color="auto"/>
          </w:divBdr>
        </w:div>
      </w:divsChild>
    </w:div>
    <w:div w:id="1461345239">
      <w:bodyDiv w:val="1"/>
      <w:marLeft w:val="0"/>
      <w:marRight w:val="0"/>
      <w:marTop w:val="0"/>
      <w:marBottom w:val="0"/>
      <w:divBdr>
        <w:top w:val="none" w:sz="0" w:space="0" w:color="auto"/>
        <w:left w:val="none" w:sz="0" w:space="0" w:color="auto"/>
        <w:bottom w:val="none" w:sz="0" w:space="0" w:color="auto"/>
        <w:right w:val="none" w:sz="0" w:space="0" w:color="auto"/>
      </w:divBdr>
    </w:div>
    <w:div w:id="192067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dravograd.si" TargetMode="External"/><Relationship Id="rId3" Type="http://schemas.openxmlformats.org/officeDocument/2006/relationships/settings" Target="settings.xml"/><Relationship Id="rId7" Type="http://schemas.openxmlformats.org/officeDocument/2006/relationships/hyperlink" Target="mailto:ravnik.jerneja@dravograd.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1248</TotalTime>
  <Pages>5</Pages>
  <Words>1841</Words>
  <Characters>10494</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Jerneja Ravnik</dc:creator>
  <cp:keywords/>
  <dc:description/>
  <cp:lastModifiedBy>Jerneja Ravnik</cp:lastModifiedBy>
  <cp:revision>26</cp:revision>
  <cp:lastPrinted>2024-10-29T10:23:00Z</cp:lastPrinted>
  <dcterms:created xsi:type="dcterms:W3CDTF">2024-10-16T11:11:00Z</dcterms:created>
  <dcterms:modified xsi:type="dcterms:W3CDTF">2024-10-29T10:23:00Z</dcterms:modified>
</cp:coreProperties>
</file>